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7B577" w14:textId="154703EA" w:rsidR="00853851" w:rsidRPr="00525796" w:rsidRDefault="00C00301" w:rsidP="00A7204C">
      <w:pPr>
        <w:rPr>
          <w:sz w:val="48"/>
        </w:rPr>
      </w:pPr>
      <w:r w:rsidRPr="00525796">
        <w:rPr>
          <w:noProof/>
          <w:lang w:eastAsia="fr-FR" w:bidi="ar-SA"/>
        </w:rPr>
        <mc:AlternateContent>
          <mc:Choice Requires="wps">
            <w:drawing>
              <wp:anchor distT="0" distB="0" distL="114300" distR="114300" simplePos="0" relativeHeight="251677696" behindDoc="0" locked="0" layoutInCell="1" allowOverlap="1" wp14:anchorId="49DAEA9E" wp14:editId="7683D937">
                <wp:simplePos x="0" y="0"/>
                <wp:positionH relativeFrom="margin">
                  <wp:posOffset>2775585</wp:posOffset>
                </wp:positionH>
                <wp:positionV relativeFrom="paragraph">
                  <wp:posOffset>-410210</wp:posOffset>
                </wp:positionV>
                <wp:extent cx="2159000" cy="901700"/>
                <wp:effectExtent l="0" t="0" r="12700" b="12700"/>
                <wp:wrapNone/>
                <wp:docPr id="30" name="Rectangle 30"/>
                <wp:cNvGraphicFramePr/>
                <a:graphic xmlns:a="http://schemas.openxmlformats.org/drawingml/2006/main">
                  <a:graphicData uri="http://schemas.microsoft.com/office/word/2010/wordprocessingShape">
                    <wps:wsp>
                      <wps:cNvSpPr/>
                      <wps:spPr>
                        <a:xfrm>
                          <a:off x="0" y="0"/>
                          <a:ext cx="2159000" cy="901700"/>
                        </a:xfrm>
                        <a:prstGeom prst="rect">
                          <a:avLst/>
                        </a:prstGeom>
                        <a:solidFill>
                          <a:schemeClr val="bg1"/>
                        </a:solidFill>
                        <a:ln>
                          <a:solidFill>
                            <a:srgbClr val="6300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7A4D1" w14:textId="77777777" w:rsidR="00C00301" w:rsidRPr="00BF3471" w:rsidRDefault="00C00301" w:rsidP="00BF3471">
                            <w:pPr>
                              <w:jc w:val="center"/>
                              <w:rPr>
                                <w:b/>
                                <w:color w:val="000000" w:themeColor="text1"/>
                                <w:sz w:val="18"/>
                                <w:szCs w:val="18"/>
                              </w:rPr>
                            </w:pPr>
                            <w:r w:rsidRPr="00BF3471">
                              <w:rPr>
                                <w:color w:val="000000" w:themeColor="text1"/>
                                <w:sz w:val="18"/>
                                <w:szCs w:val="18"/>
                              </w:rPr>
                              <w:t xml:space="preserve">Si la thèse a été préparée dans le cadre d’une </w:t>
                            </w:r>
                            <w:r w:rsidRPr="00BF3471">
                              <w:rPr>
                                <w:b/>
                                <w:color w:val="000000" w:themeColor="text1"/>
                                <w:sz w:val="18"/>
                                <w:szCs w:val="18"/>
                              </w:rPr>
                              <w:t>cotutelle internationale de thèse</w:t>
                            </w:r>
                            <w:r w:rsidRPr="00BF3471">
                              <w:rPr>
                                <w:color w:val="000000" w:themeColor="text1"/>
                                <w:sz w:val="18"/>
                                <w:szCs w:val="18"/>
                              </w:rPr>
                              <w:t xml:space="preserve">, logo de l’université étrangère co-délivrant  le doctorat </w:t>
                            </w:r>
                            <w:r w:rsidRPr="00BF3471">
                              <w:rPr>
                                <w:b/>
                                <w:color w:val="000000" w:themeColor="text1"/>
                                <w:sz w:val="18"/>
                                <w:szCs w:val="18"/>
                              </w:rPr>
                              <w:t>(sinon, à enlever)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AEA9E" id="Rectangle 30" o:spid="_x0000_s1026" style="position:absolute;left:0;text-align:left;margin-left:218.55pt;margin-top:-32.3pt;width:170pt;height:7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" fillcolor="white [3212]" strokecolor="#63003c" strokeweight="1pt">
                <v:textbox>
                  <w:txbxContent>
                    <w:p w14:paraId="5197A4D1" w14:textId="77777777" w:rsidR="00C00301" w:rsidRPr="00BF3471" w:rsidRDefault="00C00301" w:rsidP="00BF3471">
                      <w:pPr>
                        <w:jc w:val="center"/>
                        <w:rPr>
                          <w:b/>
                          <w:color w:val="000000" w:themeColor="text1"/>
                          <w:sz w:val="18"/>
                          <w:szCs w:val="18"/>
                        </w:rPr>
                      </w:pPr>
                      <w:r w:rsidRPr="00BF3471">
                        <w:rPr>
                          <w:color w:val="000000" w:themeColor="text1"/>
                          <w:sz w:val="18"/>
                          <w:szCs w:val="18"/>
                        </w:rPr>
                        <w:t xml:space="preserve">Si la thèse a été préparée dans le cadre d’une </w:t>
                      </w:r>
                      <w:r w:rsidRPr="00BF3471">
                        <w:rPr>
                          <w:b/>
                          <w:color w:val="000000" w:themeColor="text1"/>
                          <w:sz w:val="18"/>
                          <w:szCs w:val="18"/>
                        </w:rPr>
                        <w:t>cotutelle internationale de thèse</w:t>
                      </w:r>
                      <w:r w:rsidRPr="00BF3471">
                        <w:rPr>
                          <w:color w:val="000000" w:themeColor="text1"/>
                          <w:sz w:val="18"/>
                          <w:szCs w:val="18"/>
                        </w:rPr>
                        <w:t xml:space="preserve">, logo de l’université étrangère </w:t>
                      </w:r>
                      <w:proofErr w:type="spellStart"/>
                      <w:r w:rsidRPr="00BF3471">
                        <w:rPr>
                          <w:color w:val="000000" w:themeColor="text1"/>
                          <w:sz w:val="18"/>
                          <w:szCs w:val="18"/>
                        </w:rPr>
                        <w:t>co</w:t>
                      </w:r>
                      <w:proofErr w:type="spellEnd"/>
                      <w:r w:rsidRPr="00BF3471">
                        <w:rPr>
                          <w:color w:val="000000" w:themeColor="text1"/>
                          <w:sz w:val="18"/>
                          <w:szCs w:val="18"/>
                        </w:rPr>
                        <w:t>-</w:t>
                      </w:r>
                      <w:proofErr w:type="gramStart"/>
                      <w:r w:rsidRPr="00BF3471">
                        <w:rPr>
                          <w:color w:val="000000" w:themeColor="text1"/>
                          <w:sz w:val="18"/>
                          <w:szCs w:val="18"/>
                        </w:rPr>
                        <w:t>délivrant  le</w:t>
                      </w:r>
                      <w:proofErr w:type="gramEnd"/>
                      <w:r w:rsidRPr="00BF3471">
                        <w:rPr>
                          <w:color w:val="000000" w:themeColor="text1"/>
                          <w:sz w:val="18"/>
                          <w:szCs w:val="18"/>
                        </w:rPr>
                        <w:t xml:space="preserve"> doctorat </w:t>
                      </w:r>
                      <w:r w:rsidRPr="00BF3471">
                        <w:rPr>
                          <w:b/>
                          <w:color w:val="000000" w:themeColor="text1"/>
                          <w:sz w:val="18"/>
                          <w:szCs w:val="18"/>
                        </w:rPr>
                        <w:t>(sinon, à enlever)</w:t>
                      </w:r>
                    </w:p>
                  </w:txbxContent>
                </v:textbox>
                <w10:wrap anchorx="margin"/>
              </v:rect>
            </w:pict>
          </mc:Fallback>
        </mc:AlternateContent>
      </w:r>
      <w:r w:rsidRPr="00525796">
        <w:rPr>
          <w:b/>
          <w:noProof/>
          <w:szCs w:val="18"/>
          <w:lang w:eastAsia="fr-FR" w:bidi="ar-SA"/>
        </w:rPr>
        <w:drawing>
          <wp:anchor distT="0" distB="0" distL="114300" distR="114300" simplePos="0" relativeHeight="251671552" behindDoc="0" locked="0" layoutInCell="1" allowOverlap="1" wp14:anchorId="35644F18" wp14:editId="322A18B3">
            <wp:simplePos x="0" y="0"/>
            <wp:positionH relativeFrom="column">
              <wp:posOffset>-304800</wp:posOffset>
            </wp:positionH>
            <wp:positionV relativeFrom="paragraph">
              <wp:posOffset>-462915</wp:posOffset>
            </wp:positionV>
            <wp:extent cx="2076450" cy="875665"/>
            <wp:effectExtent l="0" t="0" r="0" b="63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PSACLAY-20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6450" cy="875665"/>
                    </a:xfrm>
                    <a:prstGeom prst="rect">
                      <a:avLst/>
                    </a:prstGeom>
                  </pic:spPr>
                </pic:pic>
              </a:graphicData>
            </a:graphic>
            <wp14:sizeRelH relativeFrom="page">
              <wp14:pctWidth>0</wp14:pctWidth>
            </wp14:sizeRelH>
            <wp14:sizeRelV relativeFrom="page">
              <wp14:pctHeight>0</wp14:pctHeight>
            </wp14:sizeRelV>
          </wp:anchor>
        </w:drawing>
      </w:r>
      <w:r w:rsidR="00FC6D10" w:rsidRPr="00525796">
        <w:rPr>
          <w:noProof/>
          <w:sz w:val="36"/>
          <w:lang w:eastAsia="fr-FR" w:bidi="ar-SA"/>
        </w:rPr>
        <w:drawing>
          <wp:anchor distT="0" distB="0" distL="114300" distR="114300" simplePos="0" relativeHeight="251672576" behindDoc="1" locked="0" layoutInCell="1" allowOverlap="1" wp14:anchorId="11CB013A" wp14:editId="3C2923F6">
            <wp:simplePos x="0" y="0"/>
            <wp:positionH relativeFrom="column">
              <wp:posOffset>-2303145</wp:posOffset>
            </wp:positionH>
            <wp:positionV relativeFrom="paragraph">
              <wp:posOffset>-1347470</wp:posOffset>
            </wp:positionV>
            <wp:extent cx="1676400" cy="1126101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che.png"/>
                    <pic:cNvPicPr/>
                  </pic:nvPicPr>
                  <pic:blipFill>
                    <a:blip r:embed="rId9">
                      <a:extLst>
                        <a:ext uri="{28A0092B-C50C-407E-A947-70E740481C1C}">
                          <a14:useLocalDpi xmlns:a14="http://schemas.microsoft.com/office/drawing/2010/main" val="0"/>
                        </a:ext>
                      </a:extLst>
                    </a:blip>
                    <a:stretch>
                      <a:fillRect/>
                    </a:stretch>
                  </pic:blipFill>
                  <pic:spPr>
                    <a:xfrm>
                      <a:off x="0" y="0"/>
                      <a:ext cx="1676400" cy="11261018"/>
                    </a:xfrm>
                    <a:prstGeom prst="rect">
                      <a:avLst/>
                    </a:prstGeom>
                  </pic:spPr>
                </pic:pic>
              </a:graphicData>
            </a:graphic>
            <wp14:sizeRelH relativeFrom="margin">
              <wp14:pctWidth>0</wp14:pctWidth>
            </wp14:sizeRelH>
            <wp14:sizeRelV relativeFrom="margin">
              <wp14:pctHeight>0</wp14:pctHeight>
            </wp14:sizeRelV>
          </wp:anchor>
        </w:drawing>
      </w:r>
    </w:p>
    <w:p w14:paraId="4D63F3CF" w14:textId="77777777" w:rsidR="007F525A" w:rsidRPr="00525796" w:rsidRDefault="007F525A" w:rsidP="00A7204C"/>
    <w:p w14:paraId="725EAC25" w14:textId="77777777" w:rsidR="00C00301" w:rsidRDefault="00C00301" w:rsidP="00BF3471">
      <w:pPr>
        <w:jc w:val="right"/>
        <w:rPr>
          <w:color w:val="63003C"/>
          <w:sz w:val="40"/>
          <w:szCs w:val="48"/>
        </w:rPr>
      </w:pPr>
    </w:p>
    <w:p w14:paraId="5B771715" w14:textId="606DE107" w:rsidR="00BF3471" w:rsidRPr="00525796" w:rsidRDefault="00BF3471" w:rsidP="00BF3471">
      <w:pPr>
        <w:jc w:val="right"/>
        <w:rPr>
          <w:color w:val="63003C"/>
          <w:sz w:val="36"/>
          <w:szCs w:val="48"/>
        </w:rPr>
      </w:pPr>
      <w:r w:rsidRPr="00525796">
        <w:rPr>
          <w:color w:val="63003C"/>
          <w:sz w:val="40"/>
          <w:szCs w:val="48"/>
        </w:rPr>
        <w:t>Titre de la thèse (sur plusieurs lignes si nécessaire)</w:t>
      </w:r>
    </w:p>
    <w:p w14:paraId="02BD70BA" w14:textId="77777777" w:rsidR="00BF3471" w:rsidRPr="00525796" w:rsidRDefault="00BF3471" w:rsidP="00BF3471">
      <w:pPr>
        <w:jc w:val="right"/>
        <w:rPr>
          <w:i/>
          <w:sz w:val="16"/>
        </w:rPr>
      </w:pPr>
      <w:r w:rsidRPr="00525796">
        <w:rPr>
          <w:i/>
          <w:szCs w:val="48"/>
        </w:rPr>
        <w:t>Traduction du titre de la thèse (sur plusieurs lignes si nécessaire)</w:t>
      </w:r>
    </w:p>
    <w:p w14:paraId="389A38DB" w14:textId="77777777" w:rsidR="00BF3471" w:rsidRPr="00525796" w:rsidRDefault="00BF3471" w:rsidP="00BF3471">
      <w:pPr>
        <w:spacing w:after="0"/>
        <w:rPr>
          <w:sz w:val="22"/>
        </w:rPr>
      </w:pPr>
    </w:p>
    <w:p w14:paraId="0F8406A0" w14:textId="77777777" w:rsidR="00BF3471" w:rsidRPr="00525796" w:rsidRDefault="00BF3471" w:rsidP="00BF3471">
      <w:pPr>
        <w:spacing w:after="0"/>
        <w:jc w:val="right"/>
        <w:rPr>
          <w:sz w:val="22"/>
        </w:rPr>
      </w:pPr>
    </w:p>
    <w:p w14:paraId="56FEE32B" w14:textId="1517C158" w:rsidR="00BF3471" w:rsidRPr="00525796" w:rsidRDefault="00BF3471" w:rsidP="00BF3471">
      <w:pPr>
        <w:spacing w:after="0"/>
        <w:jc w:val="right"/>
        <w:rPr>
          <w:b/>
        </w:rPr>
      </w:pPr>
      <w:r w:rsidRPr="00525796">
        <w:rPr>
          <w:b/>
        </w:rPr>
        <w:t>Thèse de doctorat de l'</w:t>
      </w:r>
      <w:r w:rsidR="00E36257">
        <w:rPr>
          <w:b/>
        </w:rPr>
        <w:t>u</w:t>
      </w:r>
      <w:r w:rsidRPr="00525796">
        <w:rPr>
          <w:b/>
        </w:rPr>
        <w:t>niversité Paris-Saclay</w:t>
      </w:r>
      <w:r w:rsidR="00B44654" w:rsidRPr="00525796">
        <w:rPr>
          <w:b/>
        </w:rPr>
        <w:t xml:space="preserve"> et de l’</w:t>
      </w:r>
      <w:r w:rsidR="00E36257">
        <w:rPr>
          <w:b/>
        </w:rPr>
        <w:t>u</w:t>
      </w:r>
      <w:r w:rsidR="00B44654" w:rsidRPr="00525796">
        <w:rPr>
          <w:b/>
        </w:rPr>
        <w:t xml:space="preserve">niversité XXX (si cotutelle – sinon enlever </w:t>
      </w:r>
      <w:r w:rsidR="00DE6D8C">
        <w:rPr>
          <w:b/>
        </w:rPr>
        <w:t>« </w:t>
      </w:r>
      <w:r w:rsidR="00DE6D8C" w:rsidRPr="00525796">
        <w:rPr>
          <w:b/>
        </w:rPr>
        <w:t>et de l’</w:t>
      </w:r>
      <w:r w:rsidR="00DE6D8C">
        <w:rPr>
          <w:b/>
        </w:rPr>
        <w:t>u</w:t>
      </w:r>
      <w:r w:rsidR="00DE6D8C" w:rsidRPr="00525796">
        <w:rPr>
          <w:b/>
        </w:rPr>
        <w:t>niversité XXX</w:t>
      </w:r>
      <w:r w:rsidR="00DE6D8C">
        <w:rPr>
          <w:b/>
        </w:rPr>
        <w:t> »</w:t>
      </w:r>
      <w:r w:rsidR="00B44654" w:rsidRPr="00525796">
        <w:rPr>
          <w:b/>
        </w:rPr>
        <w:t xml:space="preserve">) </w:t>
      </w:r>
    </w:p>
    <w:p w14:paraId="0B5DC78F" w14:textId="77777777" w:rsidR="00BF3471" w:rsidRPr="00525796" w:rsidRDefault="00BF3471" w:rsidP="00BF3471">
      <w:pPr>
        <w:spacing w:after="0"/>
        <w:jc w:val="right"/>
        <w:rPr>
          <w:b/>
        </w:rPr>
      </w:pPr>
    </w:p>
    <w:p w14:paraId="27BD71BF" w14:textId="77777777" w:rsidR="00BF3471" w:rsidRPr="00525796" w:rsidRDefault="00BF3471" w:rsidP="00BF3471">
      <w:pPr>
        <w:spacing w:after="0"/>
        <w:jc w:val="right"/>
        <w:rPr>
          <w:sz w:val="22"/>
        </w:rPr>
      </w:pPr>
      <w:r w:rsidRPr="00525796">
        <w:rPr>
          <w:sz w:val="20"/>
        </w:rPr>
        <w:t>École doctorale n° d’accréditation, dénomination et sigle</w:t>
      </w:r>
    </w:p>
    <w:p w14:paraId="29C17A17" w14:textId="15290FB7" w:rsidR="00BF3471" w:rsidRPr="00525796" w:rsidRDefault="00BF3471" w:rsidP="00BF3471">
      <w:pPr>
        <w:spacing w:after="0"/>
        <w:jc w:val="right"/>
        <w:rPr>
          <w:sz w:val="20"/>
          <w:szCs w:val="22"/>
        </w:rPr>
      </w:pPr>
      <w:r w:rsidRPr="00525796">
        <w:rPr>
          <w:sz w:val="20"/>
          <w:szCs w:val="22"/>
        </w:rPr>
        <w:t>Spécialité de doctorat</w:t>
      </w:r>
      <w:r w:rsidR="00E36257">
        <w:rPr>
          <w:sz w:val="20"/>
          <w:szCs w:val="22"/>
        </w:rPr>
        <w:t xml:space="preserve"> </w:t>
      </w:r>
      <w:r w:rsidRPr="00525796">
        <w:rPr>
          <w:sz w:val="20"/>
          <w:szCs w:val="22"/>
        </w:rPr>
        <w:t>: voir annexe</w:t>
      </w:r>
    </w:p>
    <w:p w14:paraId="7E7585B1" w14:textId="3479315C" w:rsidR="00BF3471" w:rsidRPr="00525796" w:rsidRDefault="00B44654" w:rsidP="00BF3471">
      <w:pPr>
        <w:spacing w:after="0"/>
        <w:jc w:val="right"/>
        <w:rPr>
          <w:sz w:val="20"/>
          <w:szCs w:val="22"/>
        </w:rPr>
      </w:pPr>
      <w:r w:rsidRPr="00525796">
        <w:rPr>
          <w:sz w:val="18"/>
          <w:szCs w:val="22"/>
        </w:rPr>
        <w:t>Graduate School : voir annexe</w:t>
      </w:r>
      <w:r w:rsidR="00D3029A">
        <w:rPr>
          <w:sz w:val="18"/>
          <w:szCs w:val="22"/>
        </w:rPr>
        <w:t>.</w:t>
      </w:r>
      <w:r w:rsidRPr="00525796">
        <w:rPr>
          <w:sz w:val="18"/>
          <w:szCs w:val="22"/>
        </w:rPr>
        <w:t xml:space="preserve"> </w:t>
      </w:r>
      <w:r w:rsidR="00BF3471" w:rsidRPr="00525796">
        <w:rPr>
          <w:sz w:val="18"/>
          <w:szCs w:val="22"/>
        </w:rPr>
        <w:t xml:space="preserve">Référent : voir annexe </w:t>
      </w:r>
    </w:p>
    <w:p w14:paraId="7D96C01F" w14:textId="77777777" w:rsidR="00BF3471" w:rsidRPr="00525796" w:rsidRDefault="00BF3471" w:rsidP="00BF3471">
      <w:pPr>
        <w:spacing w:after="0"/>
        <w:jc w:val="right"/>
        <w:rPr>
          <w:szCs w:val="28"/>
        </w:rPr>
      </w:pPr>
    </w:p>
    <w:p w14:paraId="1B5569F6" w14:textId="4D749466" w:rsidR="00BF3471" w:rsidRPr="00525796" w:rsidRDefault="00BF3471" w:rsidP="00C00301">
      <w:pPr>
        <w:spacing w:after="0"/>
        <w:jc w:val="right"/>
        <w:rPr>
          <w:sz w:val="20"/>
          <w:szCs w:val="20"/>
        </w:rPr>
      </w:pPr>
      <w:r w:rsidRPr="00E14A66">
        <w:rPr>
          <w:sz w:val="20"/>
          <w:szCs w:val="20"/>
        </w:rPr>
        <w:t xml:space="preserve">Thèse préparée </w:t>
      </w:r>
      <w:r w:rsidR="00506776" w:rsidRPr="00E14A66">
        <w:rPr>
          <w:sz w:val="20"/>
          <w:szCs w:val="20"/>
        </w:rPr>
        <w:t xml:space="preserve">dans la </w:t>
      </w:r>
      <w:r w:rsidR="00B44654" w:rsidRPr="00E14A66">
        <w:rPr>
          <w:sz w:val="20"/>
          <w:szCs w:val="20"/>
        </w:rPr>
        <w:t>(</w:t>
      </w:r>
      <w:r w:rsidR="00506776" w:rsidRPr="00E14A66">
        <w:rPr>
          <w:sz w:val="20"/>
          <w:szCs w:val="20"/>
        </w:rPr>
        <w:t>ou les</w:t>
      </w:r>
      <w:r w:rsidR="00B44654" w:rsidRPr="00E14A66">
        <w:rPr>
          <w:sz w:val="20"/>
          <w:szCs w:val="20"/>
        </w:rPr>
        <w:t>)</w:t>
      </w:r>
      <w:r w:rsidR="00506776" w:rsidRPr="00E14A66">
        <w:rPr>
          <w:sz w:val="20"/>
          <w:szCs w:val="20"/>
        </w:rPr>
        <w:t xml:space="preserve"> </w:t>
      </w:r>
      <w:r w:rsidRPr="00E14A66">
        <w:rPr>
          <w:sz w:val="20"/>
          <w:szCs w:val="20"/>
        </w:rPr>
        <w:t>unité</w:t>
      </w:r>
      <w:r w:rsidR="00B44654" w:rsidRPr="00E14A66">
        <w:rPr>
          <w:sz w:val="20"/>
          <w:szCs w:val="20"/>
        </w:rPr>
        <w:t>(</w:t>
      </w:r>
      <w:r w:rsidR="00506776" w:rsidRPr="00E14A66">
        <w:rPr>
          <w:sz w:val="20"/>
          <w:szCs w:val="20"/>
        </w:rPr>
        <w:t>s</w:t>
      </w:r>
      <w:r w:rsidR="00B44654" w:rsidRPr="00E14A66">
        <w:rPr>
          <w:sz w:val="20"/>
          <w:szCs w:val="20"/>
        </w:rPr>
        <w:t>)</w:t>
      </w:r>
      <w:r w:rsidRPr="00E14A66">
        <w:rPr>
          <w:sz w:val="20"/>
          <w:szCs w:val="20"/>
        </w:rPr>
        <w:t xml:space="preserve"> de recherche </w:t>
      </w:r>
      <w:r w:rsidRPr="008663FF">
        <w:rPr>
          <w:b/>
          <w:sz w:val="20"/>
          <w:szCs w:val="20"/>
        </w:rPr>
        <w:t>Nom</w:t>
      </w:r>
      <w:r w:rsidR="00506776" w:rsidRPr="008663FF">
        <w:rPr>
          <w:b/>
          <w:sz w:val="20"/>
          <w:szCs w:val="20"/>
        </w:rPr>
        <w:t>(s)</w:t>
      </w:r>
      <w:r w:rsidRPr="00E14A66">
        <w:rPr>
          <w:sz w:val="20"/>
          <w:szCs w:val="20"/>
        </w:rPr>
        <w:t xml:space="preserve"> (voir annexe), sous la direction de </w:t>
      </w:r>
      <w:r w:rsidRPr="008663FF">
        <w:rPr>
          <w:b/>
          <w:sz w:val="20"/>
          <w:szCs w:val="20"/>
        </w:rPr>
        <w:t>Prénom NOM</w:t>
      </w:r>
      <w:r w:rsidRPr="00E14A66">
        <w:rPr>
          <w:sz w:val="20"/>
          <w:szCs w:val="20"/>
        </w:rPr>
        <w:t xml:space="preserve">, titre du directeur ou de la directrice de thèse, la co-direction de </w:t>
      </w:r>
      <w:r w:rsidRPr="008663FF">
        <w:rPr>
          <w:b/>
          <w:sz w:val="20"/>
          <w:szCs w:val="20"/>
        </w:rPr>
        <w:t>Prénom NOM</w:t>
      </w:r>
      <w:r w:rsidRPr="00E14A66">
        <w:rPr>
          <w:sz w:val="20"/>
          <w:szCs w:val="20"/>
        </w:rPr>
        <w:t>, titre du co-directeur ou de la co-directrice de thèse</w:t>
      </w:r>
      <w:r w:rsidR="00B44654" w:rsidRPr="00E14A66">
        <w:rPr>
          <w:sz w:val="20"/>
          <w:szCs w:val="20"/>
        </w:rPr>
        <w:t>,</w:t>
      </w:r>
      <w:r w:rsidRPr="00E14A66">
        <w:rPr>
          <w:sz w:val="20"/>
          <w:szCs w:val="20"/>
        </w:rPr>
        <w:t xml:space="preserve"> le co-encadrement de </w:t>
      </w:r>
      <w:r w:rsidRPr="008663FF">
        <w:rPr>
          <w:b/>
          <w:sz w:val="20"/>
          <w:szCs w:val="20"/>
        </w:rPr>
        <w:t>Prénom NOM</w:t>
      </w:r>
      <w:r w:rsidRPr="00E14A66">
        <w:rPr>
          <w:sz w:val="20"/>
          <w:szCs w:val="20"/>
        </w:rPr>
        <w:t>, titre</w:t>
      </w:r>
      <w:r w:rsidR="00D3029A">
        <w:rPr>
          <w:sz w:val="20"/>
          <w:szCs w:val="20"/>
        </w:rPr>
        <w:t xml:space="preserve"> </w:t>
      </w:r>
      <w:r w:rsidRPr="00E14A66">
        <w:rPr>
          <w:sz w:val="20"/>
          <w:szCs w:val="20"/>
        </w:rPr>
        <w:t>du co-encadrant ou de la co-encadrante</w:t>
      </w:r>
      <w:r w:rsidR="00B44654" w:rsidRPr="00E14A66">
        <w:rPr>
          <w:sz w:val="20"/>
          <w:szCs w:val="20"/>
        </w:rPr>
        <w:t xml:space="preserve"> ou la co-supervision de </w:t>
      </w:r>
      <w:r w:rsidR="00B44654" w:rsidRPr="008663FF">
        <w:rPr>
          <w:b/>
          <w:sz w:val="20"/>
          <w:szCs w:val="20"/>
        </w:rPr>
        <w:t>Prénom NOM</w:t>
      </w:r>
      <w:r w:rsidR="00B44654" w:rsidRPr="00E14A66">
        <w:rPr>
          <w:sz w:val="20"/>
          <w:szCs w:val="20"/>
        </w:rPr>
        <w:t>, titre</w:t>
      </w:r>
      <w:r w:rsidR="00D3029A">
        <w:rPr>
          <w:sz w:val="20"/>
          <w:szCs w:val="20"/>
        </w:rPr>
        <w:t xml:space="preserve"> </w:t>
      </w:r>
      <w:r w:rsidR="00B44654" w:rsidRPr="00E14A66">
        <w:rPr>
          <w:sz w:val="20"/>
          <w:szCs w:val="20"/>
        </w:rPr>
        <w:t>du tuteur ou de la tutrice (en cas de partenariat industriel)</w:t>
      </w:r>
    </w:p>
    <w:p w14:paraId="36CED038" w14:textId="77777777" w:rsidR="00BF3471" w:rsidRPr="00525796" w:rsidRDefault="00BF3471" w:rsidP="00BF3471">
      <w:pPr>
        <w:spacing w:after="0"/>
        <w:jc w:val="center"/>
        <w:rPr>
          <w:b/>
          <w:szCs w:val="18"/>
        </w:rPr>
      </w:pPr>
    </w:p>
    <w:p w14:paraId="3716C39E" w14:textId="77777777" w:rsidR="00BF3471" w:rsidRPr="00525796" w:rsidRDefault="00BF3471" w:rsidP="00BF3471">
      <w:pPr>
        <w:spacing w:after="0"/>
        <w:jc w:val="right"/>
        <w:rPr>
          <w:b/>
          <w:szCs w:val="18"/>
        </w:rPr>
      </w:pPr>
    </w:p>
    <w:p w14:paraId="1D81B64F" w14:textId="77777777" w:rsidR="00C31350" w:rsidRDefault="00C31350" w:rsidP="00BF3471">
      <w:pPr>
        <w:spacing w:after="0"/>
        <w:jc w:val="right"/>
        <w:rPr>
          <w:b/>
          <w:szCs w:val="18"/>
        </w:rPr>
      </w:pPr>
    </w:p>
    <w:p w14:paraId="7F5B64FA" w14:textId="26336A4C" w:rsidR="00BF3471" w:rsidRPr="00525796" w:rsidRDefault="00BF3471" w:rsidP="00BF3471">
      <w:pPr>
        <w:spacing w:after="0"/>
        <w:jc w:val="right"/>
        <w:rPr>
          <w:b/>
          <w:szCs w:val="18"/>
        </w:rPr>
      </w:pPr>
      <w:r w:rsidRPr="00525796">
        <w:rPr>
          <w:b/>
          <w:szCs w:val="18"/>
        </w:rPr>
        <w:t>Thèse soutenue à Paris-Saclay,  le JJ mois AAAA, par</w:t>
      </w:r>
    </w:p>
    <w:p w14:paraId="703DD031" w14:textId="77777777" w:rsidR="00BF3471" w:rsidRPr="00525796" w:rsidRDefault="00BF3471" w:rsidP="00BF3471">
      <w:pPr>
        <w:spacing w:after="0"/>
        <w:jc w:val="right"/>
        <w:rPr>
          <w:sz w:val="18"/>
          <w:szCs w:val="20"/>
        </w:rPr>
      </w:pPr>
    </w:p>
    <w:p w14:paraId="0E68CDEE" w14:textId="77777777" w:rsidR="00BF3471" w:rsidRPr="00525796" w:rsidRDefault="00BF3471" w:rsidP="00BF3471">
      <w:pPr>
        <w:spacing w:after="0"/>
        <w:jc w:val="right"/>
        <w:rPr>
          <w:b/>
          <w:bCs/>
          <w:caps/>
          <w:color w:val="63003C"/>
          <w:sz w:val="40"/>
          <w:szCs w:val="32"/>
        </w:rPr>
      </w:pPr>
      <w:r w:rsidRPr="00525796">
        <w:rPr>
          <w:b/>
          <w:bCs/>
          <w:noProof/>
          <w:color w:val="63003C"/>
          <w:sz w:val="32"/>
          <w:szCs w:val="32"/>
          <w:lang w:eastAsia="fr-FR" w:bidi="ar-SA"/>
        </w:rPr>
        <mc:AlternateContent>
          <mc:Choice Requires="wps">
            <w:drawing>
              <wp:anchor distT="0" distB="0" distL="114300" distR="114300" simplePos="0" relativeHeight="251674624" behindDoc="0" locked="0" layoutInCell="1" allowOverlap="1" wp14:anchorId="6E46619F" wp14:editId="1D1C0EB8">
                <wp:simplePos x="0" y="0"/>
                <wp:positionH relativeFrom="column">
                  <wp:posOffset>-1817051</wp:posOffset>
                </wp:positionH>
                <wp:positionV relativeFrom="paragraph">
                  <wp:posOffset>2172652</wp:posOffset>
                </wp:positionV>
                <wp:extent cx="1703070" cy="314325"/>
                <wp:effectExtent l="8572" t="0" r="20003" b="20002"/>
                <wp:wrapNone/>
                <wp:docPr id="3" name="Zone de texte 3"/>
                <wp:cNvGraphicFramePr/>
                <a:graphic xmlns:a="http://schemas.openxmlformats.org/drawingml/2006/main">
                  <a:graphicData uri="http://schemas.microsoft.com/office/word/2010/wordprocessingShape">
                    <wps:wsp>
                      <wps:cNvSpPr txBox="1"/>
                      <wps:spPr>
                        <a:xfrm rot="16200000">
                          <a:off x="0" y="0"/>
                          <a:ext cx="1703070" cy="314325"/>
                        </a:xfrm>
                        <a:prstGeom prst="rect">
                          <a:avLst/>
                        </a:prstGeom>
                        <a:noFill/>
                        <a:ln w="6350">
                          <a:solidFill>
                            <a:srgbClr val="63003C"/>
                          </a:solidFill>
                        </a:ln>
                        <a:effectLst/>
                      </wps:spPr>
                      <wps:style>
                        <a:lnRef idx="0">
                          <a:schemeClr val="accent1"/>
                        </a:lnRef>
                        <a:fillRef idx="0">
                          <a:schemeClr val="accent1"/>
                        </a:fillRef>
                        <a:effectRef idx="0">
                          <a:schemeClr val="accent1"/>
                        </a:effectRef>
                        <a:fontRef idx="minor">
                          <a:schemeClr val="dk1"/>
                        </a:fontRef>
                      </wps:style>
                      <wps:txbx>
                        <w:txbxContent>
                          <w:p w14:paraId="340D1684" w14:textId="77777777" w:rsidR="00C00301" w:rsidRPr="00CB672C" w:rsidRDefault="00C00301" w:rsidP="00BF3471">
                            <w:pPr>
                              <w:rPr>
                                <w:color w:val="FFFFFF" w:themeColor="background1"/>
                              </w:rPr>
                            </w:pPr>
                            <w:r w:rsidRPr="00CB672C">
                              <w:rPr>
                                <w:color w:val="FFFFFF" w:themeColor="background1"/>
                              </w:rPr>
                              <w:t>NNT : 2020UPASA001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6619F" id="_x0000_t202" coordsize="21600,21600" o:spt="202" path="m,l,21600r21600,l21600,xe">
                <v:stroke joinstyle="miter"/>
                <v:path gradientshapeok="t" o:connecttype="rect"/>
              </v:shapetype>
              <v:shape id="Zone de texte 3" o:spid="_x0000_s1027" type="#_x0000_t202" style="position:absolute;left:0;text-align:left;margin-left:-143.05pt;margin-top:171.05pt;width:134.1pt;height:24.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" filled="f" strokecolor="#63003c" strokeweight=".5pt">
                <v:textbox>
                  <w:txbxContent>
                    <w:p w14:paraId="340D1684" w14:textId="77777777" w:rsidR="00C00301" w:rsidRPr="00CB672C" w:rsidRDefault="00C00301" w:rsidP="00BF3471">
                      <w:pPr>
                        <w:rPr>
                          <w:color w:val="FFFFFF" w:themeColor="background1"/>
                        </w:rPr>
                      </w:pPr>
                      <w:r w:rsidRPr="00CB672C">
                        <w:rPr>
                          <w:color w:val="FFFFFF" w:themeColor="background1"/>
                        </w:rPr>
                        <w:t>NNT : 2020UPASA001</w:t>
                      </w:r>
                    </w:p>
                  </w:txbxContent>
                </v:textbox>
              </v:shape>
            </w:pict>
          </mc:Fallback>
        </mc:AlternateContent>
      </w:r>
      <w:r w:rsidRPr="00525796">
        <w:rPr>
          <w:b/>
          <w:bCs/>
          <w:noProof/>
          <w:color w:val="63003C"/>
          <w:sz w:val="32"/>
          <w:szCs w:val="32"/>
          <w:lang w:eastAsia="fr-FR" w:bidi="ar-SA"/>
        </w:rPr>
        <mc:AlternateContent>
          <mc:Choice Requires="wps">
            <w:drawing>
              <wp:anchor distT="0" distB="0" distL="114300" distR="114300" simplePos="0" relativeHeight="251675648" behindDoc="0" locked="0" layoutInCell="1" allowOverlap="1" wp14:anchorId="420AA17B" wp14:editId="2CE1D21D">
                <wp:simplePos x="0" y="0"/>
                <wp:positionH relativeFrom="column">
                  <wp:posOffset>-3705541</wp:posOffset>
                </wp:positionH>
                <wp:positionV relativeFrom="paragraph">
                  <wp:posOffset>762954</wp:posOffset>
                </wp:positionV>
                <wp:extent cx="4466590" cy="505145"/>
                <wp:effectExtent l="0" t="318" r="9843" b="9842"/>
                <wp:wrapNone/>
                <wp:docPr id="6" name="Zone de texte 6"/>
                <wp:cNvGraphicFramePr/>
                <a:graphic xmlns:a="http://schemas.openxmlformats.org/drawingml/2006/main">
                  <a:graphicData uri="http://schemas.microsoft.com/office/word/2010/wordprocessingShape">
                    <wps:wsp>
                      <wps:cNvSpPr txBox="1"/>
                      <wps:spPr>
                        <a:xfrm rot="16200000">
                          <a:off x="0" y="0"/>
                          <a:ext cx="4466590" cy="505145"/>
                        </a:xfrm>
                        <a:prstGeom prst="rect">
                          <a:avLst/>
                        </a:prstGeom>
                        <a:noFill/>
                        <a:ln w="6350">
                          <a:solidFill>
                            <a:srgbClr val="63003C"/>
                          </a:solidFill>
                        </a:ln>
                        <a:effectLst/>
                      </wps:spPr>
                      <wps:style>
                        <a:lnRef idx="0">
                          <a:schemeClr val="accent1"/>
                        </a:lnRef>
                        <a:fillRef idx="0">
                          <a:schemeClr val="accent1"/>
                        </a:fillRef>
                        <a:effectRef idx="0">
                          <a:schemeClr val="accent1"/>
                        </a:effectRef>
                        <a:fontRef idx="minor">
                          <a:schemeClr val="dk1"/>
                        </a:fontRef>
                      </wps:style>
                      <wps:txbx>
                        <w:txbxContent>
                          <w:p w14:paraId="3EB528D3" w14:textId="77777777" w:rsidR="00C00301" w:rsidRPr="009317E9" w:rsidRDefault="00C00301" w:rsidP="00BF3471">
                            <w:pPr>
                              <w:rPr>
                                <w:b/>
                                <w:smallCaps/>
                                <w:color w:val="FFFFFF" w:themeColor="background1"/>
                                <w:sz w:val="48"/>
                              </w:rPr>
                            </w:pPr>
                            <w:r w:rsidRPr="009317E9">
                              <w:rPr>
                                <w:b/>
                                <w:smallCaps/>
                                <w:color w:val="FFFFFF" w:themeColor="background1"/>
                                <w:sz w:val="48"/>
                              </w:rPr>
                              <w:t xml:space="preserve">Thèse de doctorat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AA17B" id="Zone de texte 6" o:spid="_x0000_s1028" type="#_x0000_t202" style="position:absolute;left:0;text-align:left;margin-left:-291.75pt;margin-top:60.1pt;width:351.7pt;height:39.8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" filled="f" strokecolor="#63003c" strokeweight=".5pt">
                <v:textbox>
                  <w:txbxContent>
                    <w:p w14:paraId="3EB528D3" w14:textId="77777777" w:rsidR="00C00301" w:rsidRPr="009317E9" w:rsidRDefault="00C00301" w:rsidP="00BF3471">
                      <w:pPr>
                        <w:rPr>
                          <w:b/>
                          <w:smallCaps/>
                          <w:color w:val="FFFFFF" w:themeColor="background1"/>
                          <w:sz w:val="48"/>
                        </w:rPr>
                      </w:pPr>
                      <w:r w:rsidRPr="009317E9">
                        <w:rPr>
                          <w:b/>
                          <w:smallCaps/>
                          <w:color w:val="FFFFFF" w:themeColor="background1"/>
                          <w:sz w:val="48"/>
                        </w:rPr>
                        <w:t xml:space="preserve">Thèse de doctorat </w:t>
                      </w:r>
                    </w:p>
                  </w:txbxContent>
                </v:textbox>
              </v:shape>
            </w:pict>
          </mc:Fallback>
        </mc:AlternateContent>
      </w:r>
      <w:r w:rsidRPr="00525796">
        <w:rPr>
          <w:b/>
          <w:bCs/>
          <w:color w:val="63003C"/>
          <w:sz w:val="32"/>
          <w:szCs w:val="32"/>
        </w:rPr>
        <w:t xml:space="preserve"> </w:t>
      </w:r>
      <w:r w:rsidRPr="00525796">
        <w:rPr>
          <w:b/>
          <w:bCs/>
          <w:color w:val="63003C"/>
          <w:sz w:val="40"/>
          <w:szCs w:val="32"/>
        </w:rPr>
        <w:t xml:space="preserve">Prénom </w:t>
      </w:r>
      <w:r w:rsidRPr="00525796">
        <w:rPr>
          <w:b/>
          <w:bCs/>
          <w:caps/>
          <w:color w:val="63003C"/>
          <w:sz w:val="40"/>
          <w:szCs w:val="32"/>
        </w:rPr>
        <w:t>Nom</w:t>
      </w:r>
    </w:p>
    <w:p w14:paraId="77CB7A2A" w14:textId="77777777" w:rsidR="0018065F" w:rsidRDefault="0018065F" w:rsidP="00C00301">
      <w:pPr>
        <w:spacing w:after="0"/>
        <w:rPr>
          <w:b/>
          <w:bCs/>
          <w:color w:val="63003C"/>
          <w:sz w:val="28"/>
          <w:szCs w:val="32"/>
        </w:rPr>
      </w:pPr>
    </w:p>
    <w:p w14:paraId="3BA53976" w14:textId="0DEA7D09" w:rsidR="00C00301" w:rsidRDefault="00BF3471" w:rsidP="00C00301">
      <w:pPr>
        <w:spacing w:after="0"/>
        <w:rPr>
          <w:bCs/>
          <w:color w:val="63003C"/>
          <w:sz w:val="28"/>
          <w:szCs w:val="32"/>
        </w:rPr>
      </w:pPr>
      <w:r w:rsidRPr="00525796">
        <w:rPr>
          <w:b/>
          <w:bCs/>
          <w:color w:val="63003C"/>
          <w:sz w:val="28"/>
          <w:szCs w:val="32"/>
        </w:rPr>
        <w:t>Composition du Jury</w:t>
      </w:r>
      <w:r w:rsidR="00C00301">
        <w:rPr>
          <w:b/>
          <w:bCs/>
          <w:color w:val="63003C"/>
          <w:sz w:val="28"/>
          <w:szCs w:val="32"/>
        </w:rPr>
        <w:t xml:space="preserve"> </w:t>
      </w:r>
    </w:p>
    <w:p w14:paraId="4AD6EEF3" w14:textId="289597BA" w:rsidR="00BF3471" w:rsidRPr="00C00301" w:rsidRDefault="00C00301" w:rsidP="00BF3471">
      <w:pPr>
        <w:rPr>
          <w:b/>
          <w:bCs/>
          <w:color w:val="63003C"/>
          <w:sz w:val="22"/>
          <w:szCs w:val="32"/>
        </w:rPr>
      </w:pPr>
      <w:r w:rsidRPr="00C00301">
        <w:rPr>
          <w:bCs/>
          <w:color w:val="63003C"/>
          <w:sz w:val="22"/>
          <w:szCs w:val="32"/>
        </w:rPr>
        <w:t xml:space="preserve">Membres </w:t>
      </w:r>
      <w:r w:rsidR="0018065F">
        <w:rPr>
          <w:bCs/>
          <w:color w:val="63003C"/>
          <w:sz w:val="22"/>
          <w:szCs w:val="32"/>
        </w:rPr>
        <w:t xml:space="preserve">du jury </w:t>
      </w:r>
      <w:r w:rsidRPr="00C00301">
        <w:rPr>
          <w:bCs/>
          <w:color w:val="63003C"/>
          <w:sz w:val="22"/>
          <w:szCs w:val="32"/>
        </w:rPr>
        <w:t>avec voix délibérative</w:t>
      </w:r>
      <w:r w:rsidR="00BF3471" w:rsidRPr="00C00301">
        <w:rPr>
          <w:b/>
          <w:bCs/>
          <w:color w:val="63003C"/>
          <w:sz w:val="22"/>
          <w:szCs w:val="32"/>
        </w:rPr>
        <w:t xml:space="preserve"> </w:t>
      </w:r>
    </w:p>
    <w:tbl>
      <w:tblPr>
        <w:tblStyle w:val="Grilledutableau"/>
        <w:tblW w:w="7648" w:type="dxa"/>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284"/>
        <w:gridCol w:w="4032"/>
      </w:tblGrid>
      <w:tr w:rsidR="00BF3471" w:rsidRPr="00525796" w14:paraId="75E5D054" w14:textId="77777777" w:rsidTr="00D3029A">
        <w:tc>
          <w:tcPr>
            <w:tcW w:w="3332" w:type="dxa"/>
            <w:tcBorders>
              <w:left w:val="single" w:sz="4" w:space="0" w:color="63003C"/>
            </w:tcBorders>
            <w:vAlign w:val="center"/>
          </w:tcPr>
          <w:p w14:paraId="3299AA4F" w14:textId="77777777" w:rsidR="00BF3471" w:rsidRPr="00525796" w:rsidRDefault="00BF3471" w:rsidP="00BF3471">
            <w:pPr>
              <w:spacing w:after="0"/>
              <w:rPr>
                <w:b/>
                <w:sz w:val="20"/>
                <w:szCs w:val="20"/>
              </w:rPr>
            </w:pPr>
            <w:r w:rsidRPr="00525796">
              <w:rPr>
                <w:b/>
                <w:sz w:val="20"/>
                <w:szCs w:val="20"/>
              </w:rPr>
              <w:t>Prénom NOM</w:t>
            </w:r>
          </w:p>
          <w:p w14:paraId="4C275DDC"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1D488D80" w14:textId="77777777" w:rsidR="00BF3471" w:rsidRPr="00525796" w:rsidRDefault="00BF3471" w:rsidP="00BF3471">
            <w:pPr>
              <w:spacing w:after="0"/>
              <w:rPr>
                <w:sz w:val="20"/>
                <w:szCs w:val="20"/>
              </w:rPr>
            </w:pPr>
          </w:p>
        </w:tc>
        <w:tc>
          <w:tcPr>
            <w:tcW w:w="4032" w:type="dxa"/>
            <w:vAlign w:val="center"/>
          </w:tcPr>
          <w:p w14:paraId="03693368" w14:textId="77777777" w:rsidR="00BF3471" w:rsidRPr="00525796" w:rsidRDefault="00BF3471" w:rsidP="00BF3471">
            <w:pPr>
              <w:spacing w:after="0"/>
              <w:rPr>
                <w:sz w:val="20"/>
                <w:szCs w:val="20"/>
              </w:rPr>
            </w:pPr>
            <w:r w:rsidRPr="00525796">
              <w:rPr>
                <w:sz w:val="20"/>
                <w:szCs w:val="18"/>
              </w:rPr>
              <w:t>Président ou Présidente</w:t>
            </w:r>
          </w:p>
        </w:tc>
      </w:tr>
      <w:tr w:rsidR="00BF3471" w:rsidRPr="00525796" w14:paraId="629CCD4A" w14:textId="77777777" w:rsidTr="00D3029A">
        <w:tc>
          <w:tcPr>
            <w:tcW w:w="3332" w:type="dxa"/>
            <w:tcBorders>
              <w:left w:val="single" w:sz="4" w:space="0" w:color="63003C"/>
            </w:tcBorders>
            <w:vAlign w:val="center"/>
          </w:tcPr>
          <w:p w14:paraId="0C762586" w14:textId="77777777" w:rsidR="00BF3471" w:rsidRPr="00525796" w:rsidRDefault="00BF3471" w:rsidP="00BF3471">
            <w:pPr>
              <w:spacing w:after="0"/>
              <w:rPr>
                <w:b/>
                <w:sz w:val="20"/>
                <w:szCs w:val="20"/>
              </w:rPr>
            </w:pPr>
            <w:r w:rsidRPr="00525796">
              <w:rPr>
                <w:b/>
                <w:sz w:val="20"/>
                <w:szCs w:val="20"/>
              </w:rPr>
              <w:t>Prénom NOM</w:t>
            </w:r>
          </w:p>
          <w:p w14:paraId="2B8A34A9"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70130CF6" w14:textId="77777777" w:rsidR="00BF3471" w:rsidRPr="00525796" w:rsidRDefault="00BF3471" w:rsidP="00BF3471">
            <w:pPr>
              <w:spacing w:after="0"/>
              <w:rPr>
                <w:sz w:val="20"/>
                <w:szCs w:val="20"/>
              </w:rPr>
            </w:pPr>
          </w:p>
        </w:tc>
        <w:tc>
          <w:tcPr>
            <w:tcW w:w="4032" w:type="dxa"/>
            <w:vAlign w:val="center"/>
          </w:tcPr>
          <w:p w14:paraId="25E523D8" w14:textId="77777777" w:rsidR="00BF3471" w:rsidRPr="00525796" w:rsidRDefault="00BF3471" w:rsidP="00BF3471">
            <w:pPr>
              <w:spacing w:after="0"/>
              <w:rPr>
                <w:sz w:val="20"/>
                <w:szCs w:val="18"/>
              </w:rPr>
            </w:pPr>
            <w:r w:rsidRPr="00525796">
              <w:rPr>
                <w:sz w:val="20"/>
                <w:szCs w:val="18"/>
              </w:rPr>
              <w:t>Rapporteur &amp; Examinateur / trice</w:t>
            </w:r>
          </w:p>
        </w:tc>
      </w:tr>
      <w:tr w:rsidR="00BF3471" w:rsidRPr="00525796" w14:paraId="39BADDB1" w14:textId="77777777" w:rsidTr="00D3029A">
        <w:tc>
          <w:tcPr>
            <w:tcW w:w="3332" w:type="dxa"/>
            <w:tcBorders>
              <w:left w:val="single" w:sz="4" w:space="0" w:color="63003C"/>
            </w:tcBorders>
            <w:vAlign w:val="center"/>
          </w:tcPr>
          <w:p w14:paraId="347C7616" w14:textId="77777777" w:rsidR="00BF3471" w:rsidRPr="00525796" w:rsidRDefault="00BF3471" w:rsidP="00BF3471">
            <w:pPr>
              <w:spacing w:after="0"/>
              <w:rPr>
                <w:b/>
                <w:sz w:val="20"/>
                <w:szCs w:val="20"/>
              </w:rPr>
            </w:pPr>
            <w:r w:rsidRPr="00525796">
              <w:rPr>
                <w:b/>
                <w:sz w:val="20"/>
                <w:szCs w:val="20"/>
              </w:rPr>
              <w:t>Prénom NOM</w:t>
            </w:r>
          </w:p>
          <w:p w14:paraId="25CAFA8B"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76FA6416" w14:textId="77777777" w:rsidR="00BF3471" w:rsidRPr="00525796" w:rsidRDefault="00BF3471" w:rsidP="00BF3471">
            <w:pPr>
              <w:spacing w:after="0"/>
              <w:rPr>
                <w:sz w:val="20"/>
                <w:szCs w:val="20"/>
              </w:rPr>
            </w:pPr>
          </w:p>
        </w:tc>
        <w:tc>
          <w:tcPr>
            <w:tcW w:w="4032" w:type="dxa"/>
            <w:vAlign w:val="center"/>
          </w:tcPr>
          <w:p w14:paraId="7EDE85AB" w14:textId="77777777" w:rsidR="00BF3471" w:rsidRPr="00525796" w:rsidRDefault="00BF3471" w:rsidP="00BF3471">
            <w:pPr>
              <w:spacing w:after="0"/>
              <w:rPr>
                <w:sz w:val="20"/>
                <w:szCs w:val="20"/>
              </w:rPr>
            </w:pPr>
            <w:r w:rsidRPr="00525796">
              <w:rPr>
                <w:sz w:val="20"/>
                <w:szCs w:val="18"/>
              </w:rPr>
              <w:t>Rapporteur &amp; Examinateur / trice</w:t>
            </w:r>
          </w:p>
        </w:tc>
      </w:tr>
      <w:tr w:rsidR="00BF3471" w:rsidRPr="00525796" w14:paraId="200B9099" w14:textId="77777777" w:rsidTr="00D3029A">
        <w:tc>
          <w:tcPr>
            <w:tcW w:w="3332" w:type="dxa"/>
            <w:tcBorders>
              <w:left w:val="single" w:sz="4" w:space="0" w:color="63003C"/>
            </w:tcBorders>
            <w:vAlign w:val="center"/>
          </w:tcPr>
          <w:p w14:paraId="50D7B0C8" w14:textId="77777777" w:rsidR="00BF3471" w:rsidRPr="00525796" w:rsidRDefault="00BF3471" w:rsidP="00BF3471">
            <w:pPr>
              <w:spacing w:after="0"/>
              <w:rPr>
                <w:b/>
                <w:sz w:val="20"/>
                <w:szCs w:val="20"/>
              </w:rPr>
            </w:pPr>
            <w:r w:rsidRPr="00525796">
              <w:rPr>
                <w:b/>
                <w:sz w:val="20"/>
                <w:szCs w:val="20"/>
              </w:rPr>
              <w:t>Prénom NOM</w:t>
            </w:r>
          </w:p>
          <w:p w14:paraId="7DA5CE8E"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5CF21EFC" w14:textId="77777777" w:rsidR="00BF3471" w:rsidRPr="00525796" w:rsidRDefault="00BF3471" w:rsidP="00BF3471">
            <w:pPr>
              <w:spacing w:after="0"/>
              <w:rPr>
                <w:sz w:val="20"/>
                <w:szCs w:val="20"/>
              </w:rPr>
            </w:pPr>
          </w:p>
        </w:tc>
        <w:tc>
          <w:tcPr>
            <w:tcW w:w="4032" w:type="dxa"/>
            <w:vAlign w:val="center"/>
          </w:tcPr>
          <w:p w14:paraId="4F9B9E0F" w14:textId="77777777" w:rsidR="00BF3471" w:rsidRPr="00525796" w:rsidRDefault="00BF3471" w:rsidP="00BF3471">
            <w:pPr>
              <w:spacing w:after="0"/>
              <w:rPr>
                <w:sz w:val="20"/>
                <w:szCs w:val="20"/>
              </w:rPr>
            </w:pPr>
            <w:r w:rsidRPr="00525796">
              <w:rPr>
                <w:sz w:val="20"/>
                <w:szCs w:val="18"/>
              </w:rPr>
              <w:t>Examinateur ou Examinatrice</w:t>
            </w:r>
          </w:p>
        </w:tc>
      </w:tr>
      <w:tr w:rsidR="00BF3471" w:rsidRPr="00525796" w14:paraId="1C0D83E7" w14:textId="77777777" w:rsidTr="00D3029A">
        <w:tc>
          <w:tcPr>
            <w:tcW w:w="3332" w:type="dxa"/>
            <w:tcBorders>
              <w:left w:val="single" w:sz="4" w:space="0" w:color="63003C"/>
            </w:tcBorders>
            <w:vAlign w:val="center"/>
          </w:tcPr>
          <w:p w14:paraId="76B70DAD" w14:textId="77777777" w:rsidR="00BF3471" w:rsidRPr="00525796" w:rsidRDefault="00BF3471" w:rsidP="00BF3471">
            <w:pPr>
              <w:spacing w:after="0"/>
              <w:rPr>
                <w:b/>
                <w:sz w:val="20"/>
                <w:szCs w:val="20"/>
              </w:rPr>
            </w:pPr>
            <w:r w:rsidRPr="00525796">
              <w:rPr>
                <w:b/>
                <w:sz w:val="20"/>
                <w:szCs w:val="20"/>
              </w:rPr>
              <w:t>Prénom NOM</w:t>
            </w:r>
          </w:p>
          <w:p w14:paraId="6794ACB7" w14:textId="77777777" w:rsidR="00BF3471" w:rsidRPr="00525796" w:rsidRDefault="00BF3471" w:rsidP="00BF3471">
            <w:pPr>
              <w:spacing w:after="0"/>
              <w:rPr>
                <w:sz w:val="20"/>
                <w:szCs w:val="20"/>
              </w:rPr>
            </w:pPr>
            <w:r w:rsidRPr="00525796">
              <w:rPr>
                <w:sz w:val="20"/>
                <w:szCs w:val="18"/>
              </w:rPr>
              <w:t>Titre, Affiliation</w:t>
            </w:r>
          </w:p>
        </w:tc>
        <w:tc>
          <w:tcPr>
            <w:tcW w:w="284" w:type="dxa"/>
            <w:vAlign w:val="center"/>
          </w:tcPr>
          <w:p w14:paraId="4DB2E6E2" w14:textId="77777777" w:rsidR="00BF3471" w:rsidRPr="00525796" w:rsidRDefault="00BF3471" w:rsidP="00BF3471">
            <w:pPr>
              <w:spacing w:after="0"/>
              <w:rPr>
                <w:sz w:val="20"/>
                <w:szCs w:val="20"/>
              </w:rPr>
            </w:pPr>
          </w:p>
        </w:tc>
        <w:tc>
          <w:tcPr>
            <w:tcW w:w="4032" w:type="dxa"/>
            <w:vAlign w:val="center"/>
          </w:tcPr>
          <w:p w14:paraId="63505659" w14:textId="77777777" w:rsidR="00BF3471" w:rsidRPr="00525796" w:rsidRDefault="00BF3471" w:rsidP="00BF3471">
            <w:pPr>
              <w:spacing w:after="0"/>
              <w:rPr>
                <w:sz w:val="20"/>
                <w:szCs w:val="20"/>
              </w:rPr>
            </w:pPr>
            <w:r w:rsidRPr="00525796">
              <w:rPr>
                <w:sz w:val="20"/>
                <w:szCs w:val="18"/>
              </w:rPr>
              <w:t>Examinateur ou Examinatrice</w:t>
            </w:r>
          </w:p>
        </w:tc>
      </w:tr>
    </w:tbl>
    <w:p w14:paraId="0D071749" w14:textId="77777777" w:rsidR="00BF3471" w:rsidRPr="00525796" w:rsidRDefault="00BF3471" w:rsidP="00BF3471">
      <w:pPr>
        <w:spacing w:after="0"/>
        <w:sectPr w:rsidR="00BF3471" w:rsidRPr="00525796" w:rsidSect="007F525A">
          <w:pgSz w:w="11906" w:h="16838"/>
          <w:pgMar w:top="1134" w:right="851" w:bottom="1134" w:left="3402" w:header="1338" w:footer="0" w:gutter="0"/>
          <w:cols w:space="720"/>
        </w:sectPr>
      </w:pPr>
    </w:p>
    <w:p w14:paraId="6414F87A" w14:textId="77777777" w:rsidR="0093335E" w:rsidRPr="00525796" w:rsidRDefault="002D2064" w:rsidP="00A7204C">
      <w:r w:rsidRPr="00525796">
        <w:rPr>
          <w:noProof/>
          <w:lang w:eastAsia="fr-FR" w:bidi="ar-SA"/>
        </w:rPr>
        <w:lastRenderedPageBreak/>
        <w:drawing>
          <wp:inline distT="0" distB="0" distL="0" distR="0" wp14:anchorId="3922273A" wp14:editId="6E47BD53">
            <wp:extent cx="3722720" cy="8775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ABIES-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2359" cy="882200"/>
                    </a:xfrm>
                    <a:prstGeom prst="rect">
                      <a:avLst/>
                    </a:prstGeom>
                  </pic:spPr>
                </pic:pic>
              </a:graphicData>
            </a:graphic>
          </wp:inline>
        </w:drawing>
      </w:r>
    </w:p>
    <w:tbl>
      <w:tblPr>
        <w:tblW w:w="9918" w:type="dxa"/>
        <w:tblCellMar>
          <w:left w:w="10" w:type="dxa"/>
          <w:right w:w="10" w:type="dxa"/>
        </w:tblCellMar>
        <w:tblLook w:val="0000" w:firstRow="0" w:lastRow="0" w:firstColumn="0" w:lastColumn="0" w:noHBand="0" w:noVBand="0"/>
      </w:tblPr>
      <w:tblGrid>
        <w:gridCol w:w="9918"/>
      </w:tblGrid>
      <w:tr w:rsidR="002270F7" w:rsidRPr="00525796" w14:paraId="4F48C1D4" w14:textId="77777777"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14:paraId="138D3990" w14:textId="77777777" w:rsidR="002270F7" w:rsidRPr="00525796" w:rsidRDefault="0029663F" w:rsidP="00A7204C">
            <w:pPr>
              <w:spacing w:before="240"/>
              <w:rPr>
                <w:sz w:val="18"/>
              </w:rPr>
            </w:pPr>
            <w:r w:rsidRPr="00525796">
              <w:rPr>
                <w:b/>
                <w:sz w:val="20"/>
                <w:lang w:eastAsia="en-US" w:bidi="ar-SA"/>
              </w:rPr>
              <w:t>Titre :</w:t>
            </w:r>
            <w:r w:rsidRPr="00525796">
              <w:rPr>
                <w:sz w:val="20"/>
                <w:lang w:eastAsia="en-US" w:bidi="ar-SA"/>
              </w:rPr>
              <w:t xml:space="preserve"> titre (en français)................... ............................ ............................................................. ............................</w:t>
            </w:r>
          </w:p>
          <w:p w14:paraId="2BE6099A" w14:textId="562B34CC" w:rsidR="002270F7" w:rsidRPr="00525796" w:rsidRDefault="0029663F" w:rsidP="00A7204C">
            <w:pPr>
              <w:rPr>
                <w:sz w:val="18"/>
              </w:rPr>
            </w:pPr>
            <w:r w:rsidRPr="00525796">
              <w:rPr>
                <w:b/>
                <w:sz w:val="20"/>
                <w:lang w:eastAsia="en-US" w:bidi="ar-SA"/>
              </w:rPr>
              <w:t>Mots clés :</w:t>
            </w:r>
            <w:r w:rsidR="005A4AEF" w:rsidRPr="00525796">
              <w:rPr>
                <w:sz w:val="20"/>
                <w:lang w:eastAsia="en-US" w:bidi="ar-SA"/>
              </w:rPr>
              <w:t xml:space="preserve"> </w:t>
            </w:r>
            <w:r w:rsidRPr="00525796">
              <w:rPr>
                <w:sz w:val="20"/>
                <w:lang w:eastAsia="en-US" w:bidi="ar-SA"/>
              </w:rPr>
              <w:t>3 à 6 mots clefs</w:t>
            </w:r>
            <w:r w:rsidR="001C633F" w:rsidRPr="00525796">
              <w:rPr>
                <w:sz w:val="20"/>
                <w:lang w:eastAsia="en-US" w:bidi="ar-SA"/>
              </w:rPr>
              <w:t xml:space="preserve"> </w:t>
            </w:r>
            <w:r w:rsidR="005A4AEF" w:rsidRPr="00525796">
              <w:rPr>
                <w:sz w:val="20"/>
                <w:lang w:eastAsia="en-US" w:bidi="ar-SA"/>
              </w:rPr>
              <w:t xml:space="preserve">(version </w:t>
            </w:r>
            <w:r w:rsidR="001C633F" w:rsidRPr="00525796">
              <w:rPr>
                <w:sz w:val="20"/>
                <w:lang w:eastAsia="en-US" w:bidi="ar-SA"/>
              </w:rPr>
              <w:t>en français</w:t>
            </w:r>
            <w:r w:rsidR="00E20E15">
              <w:rPr>
                <w:sz w:val="20"/>
                <w:lang w:eastAsia="en-US" w:bidi="ar-SA"/>
              </w:rPr>
              <w:t xml:space="preserve"> des </w:t>
            </w:r>
            <w:r w:rsidR="00E20E15" w:rsidRPr="00525796">
              <w:rPr>
                <w:sz w:val="20"/>
                <w:lang w:eastAsia="en-US" w:bidi="ar-SA"/>
              </w:rPr>
              <w:t>3 à 6 mots clef</w:t>
            </w:r>
            <w:r w:rsidR="005A4AEF" w:rsidRPr="00525796">
              <w:rPr>
                <w:sz w:val="20"/>
                <w:lang w:eastAsia="en-US" w:bidi="ar-SA"/>
              </w:rPr>
              <w:t>)</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525796" w14:paraId="5E860503" w14:textId="77777777" w:rsidTr="00CD1805">
              <w:tc>
                <w:tcPr>
                  <w:tcW w:w="4849" w:type="dxa"/>
                  <w:shd w:val="clear" w:color="auto" w:fill="auto"/>
                  <w:tcMar>
                    <w:top w:w="0" w:type="dxa"/>
                    <w:left w:w="108" w:type="dxa"/>
                    <w:bottom w:w="0" w:type="dxa"/>
                    <w:right w:w="108" w:type="dxa"/>
                  </w:tcMar>
                </w:tcPr>
                <w:p w14:paraId="330B2CF1" w14:textId="77777777" w:rsidR="002270F7" w:rsidRPr="00525796" w:rsidRDefault="0029663F" w:rsidP="00A7204C">
                  <w:pPr>
                    <w:rPr>
                      <w:sz w:val="18"/>
                    </w:rPr>
                  </w:pPr>
                  <w:r w:rsidRPr="00525796">
                    <w:rPr>
                      <w:b/>
                      <w:sz w:val="20"/>
                      <w:lang w:eastAsia="en-US" w:bidi="ar-SA"/>
                    </w:rPr>
                    <w:t>Résumé :</w:t>
                  </w:r>
                  <w:r w:rsidRPr="00525796">
                    <w:rPr>
                      <w:sz w:val="20"/>
                      <w:lang w:eastAsia="en-US" w:bidi="ar-SA"/>
                    </w:rPr>
                    <w:t xml:space="preserve"> Eius populus ab incunabulis primis ad usque pueritiae tempus extremum, quod annis circumcluditur fere trecentis, circummurana pertulit bella, deinde aetatem ingressus adultam post multiplices bellorum aerumnas Alpes transcendit et fretum, in iuvenem erectus et virum ex omni plaga quam orbis ambit inmensus, reportavit laureas et triumphos, iamque vergens in senium et nomine solo aliquotiens vincens ad tranquilliora vitae discessit.</w:t>
                  </w:r>
                </w:p>
                <w:p w14:paraId="4EC7E4C7" w14:textId="77777777" w:rsidR="002270F7" w:rsidRPr="00525796" w:rsidRDefault="0029663F" w:rsidP="00A7204C">
                  <w:pPr>
                    <w:rPr>
                      <w:sz w:val="20"/>
                      <w:lang w:val="pt-BR" w:eastAsia="en-US" w:bidi="ar-SA"/>
                    </w:rPr>
                  </w:pPr>
                  <w:r w:rsidRPr="00525796">
                    <w:rPr>
                      <w:sz w:val="20"/>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14:paraId="65A08E37" w14:textId="77777777" w:rsidR="002270F7" w:rsidRPr="00525796" w:rsidRDefault="0029663F" w:rsidP="00A7204C">
                  <w:pPr>
                    <w:rPr>
                      <w:sz w:val="20"/>
                      <w:lang w:val="pt-BR" w:eastAsia="en-US" w:bidi="ar-SA"/>
                    </w:rPr>
                  </w:pPr>
                  <w:r w:rsidRPr="00525796">
                    <w:rPr>
                      <w:sz w:val="20"/>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14:paraId="5B7CD1B5" w14:textId="77777777" w:rsidR="002270F7" w:rsidRPr="00525796" w:rsidRDefault="0029663F" w:rsidP="00A7204C">
                  <w:pPr>
                    <w:rPr>
                      <w:sz w:val="20"/>
                      <w:lang w:val="pt-BR" w:eastAsia="en-US" w:bidi="ar-SA"/>
                    </w:rPr>
                  </w:pPr>
                  <w:r w:rsidRPr="00525796">
                    <w:rPr>
                      <w:sz w:val="20"/>
                      <w:lang w:val="pt-BR" w:eastAsia="en-US" w:bidi="ar-SA"/>
                    </w:rPr>
                    <w:t>Hae duae provinciae bello quondam piratico catervis mixtae praedonum.</w:t>
                  </w:r>
                </w:p>
              </w:tc>
            </w:tr>
          </w:tbl>
          <w:p w14:paraId="567B3262" w14:textId="77777777" w:rsidR="002270F7" w:rsidRPr="00525796" w:rsidRDefault="002270F7" w:rsidP="00A7204C">
            <w:pPr>
              <w:rPr>
                <w:sz w:val="20"/>
                <w:lang w:val="pt-BR" w:eastAsia="en-US" w:bidi="ar-SA"/>
              </w:rPr>
            </w:pPr>
          </w:p>
        </w:tc>
      </w:tr>
    </w:tbl>
    <w:p w14:paraId="3540AEE5" w14:textId="77777777" w:rsidR="002270F7" w:rsidRPr="00525796" w:rsidRDefault="002270F7" w:rsidP="00A7204C">
      <w:pPr>
        <w:rPr>
          <w:sz w:val="20"/>
          <w:lang w:val="pt-BR"/>
        </w:rPr>
      </w:pPr>
    </w:p>
    <w:tbl>
      <w:tblPr>
        <w:tblW w:w="9918" w:type="dxa"/>
        <w:tblCellMar>
          <w:left w:w="10" w:type="dxa"/>
          <w:right w:w="10" w:type="dxa"/>
        </w:tblCellMar>
        <w:tblLook w:val="0000" w:firstRow="0" w:lastRow="0" w:firstColumn="0" w:lastColumn="0" w:noHBand="0" w:noVBand="0"/>
      </w:tblPr>
      <w:tblGrid>
        <w:gridCol w:w="9918"/>
      </w:tblGrid>
      <w:tr w:rsidR="002270F7" w:rsidRPr="00525796" w14:paraId="1C63E884" w14:textId="77777777"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14:paraId="0D82489B" w14:textId="4F9CD3BD" w:rsidR="002270F7" w:rsidRPr="00525796" w:rsidRDefault="0029663F" w:rsidP="00A7204C">
            <w:pPr>
              <w:spacing w:before="240"/>
              <w:rPr>
                <w:sz w:val="18"/>
              </w:rPr>
            </w:pPr>
            <w:r w:rsidRPr="00525796">
              <w:rPr>
                <w:b/>
                <w:sz w:val="20"/>
                <w:lang w:eastAsia="en-US" w:bidi="ar-SA"/>
              </w:rPr>
              <w:t>Title :</w:t>
            </w:r>
            <w:r w:rsidRPr="00525796">
              <w:rPr>
                <w:sz w:val="20"/>
                <w:lang w:eastAsia="en-US" w:bidi="ar-SA"/>
              </w:rPr>
              <w:t xml:space="preserve"> </w:t>
            </w:r>
            <w:r w:rsidR="00142147">
              <w:rPr>
                <w:sz w:val="20"/>
                <w:lang w:eastAsia="en-US" w:bidi="ar-SA"/>
              </w:rPr>
              <w:t>t</w:t>
            </w:r>
            <w:r w:rsidRPr="00525796">
              <w:rPr>
                <w:sz w:val="20"/>
                <w:lang w:eastAsia="en-US" w:bidi="ar-SA"/>
              </w:rPr>
              <w:t xml:space="preserve">itre </w:t>
            </w:r>
            <w:r w:rsidR="00CD1805" w:rsidRPr="00525796">
              <w:rPr>
                <w:sz w:val="20"/>
                <w:lang w:eastAsia="en-US" w:bidi="ar-SA"/>
              </w:rPr>
              <w:t>(</w:t>
            </w:r>
            <w:r w:rsidRPr="00525796">
              <w:rPr>
                <w:sz w:val="20"/>
                <w:lang w:eastAsia="en-US" w:bidi="ar-SA"/>
              </w:rPr>
              <w:t>en anglais)................... ............................ ............................................................. ............................</w:t>
            </w:r>
          </w:p>
          <w:p w14:paraId="5A282BBD" w14:textId="00A8355E" w:rsidR="002270F7" w:rsidRPr="00525796" w:rsidRDefault="0029663F" w:rsidP="00A7204C">
            <w:pPr>
              <w:rPr>
                <w:sz w:val="18"/>
              </w:rPr>
            </w:pPr>
            <w:r w:rsidRPr="00525796">
              <w:rPr>
                <w:b/>
                <w:sz w:val="20"/>
                <w:lang w:eastAsia="en-US" w:bidi="ar-SA"/>
              </w:rPr>
              <w:t>Keywords :</w:t>
            </w:r>
            <w:r w:rsidR="005A4AEF" w:rsidRPr="00525796">
              <w:rPr>
                <w:sz w:val="20"/>
                <w:lang w:eastAsia="en-US" w:bidi="ar-SA"/>
              </w:rPr>
              <w:t xml:space="preserve"> </w:t>
            </w:r>
            <w:r w:rsidRPr="00525796">
              <w:rPr>
                <w:sz w:val="20"/>
                <w:lang w:eastAsia="en-US" w:bidi="ar-SA"/>
              </w:rPr>
              <w:t xml:space="preserve">3 à 6 mots clefs </w:t>
            </w:r>
            <w:r w:rsidR="005A4AEF" w:rsidRPr="00525796">
              <w:rPr>
                <w:sz w:val="20"/>
                <w:lang w:eastAsia="en-US" w:bidi="ar-SA"/>
              </w:rPr>
              <w:t>(version e</w:t>
            </w:r>
            <w:r w:rsidRPr="00525796">
              <w:rPr>
                <w:sz w:val="20"/>
                <w:lang w:eastAsia="en-US" w:bidi="ar-SA"/>
              </w:rPr>
              <w:t>n anglais</w:t>
            </w:r>
            <w:r w:rsidR="00E20E15">
              <w:rPr>
                <w:sz w:val="20"/>
                <w:lang w:eastAsia="en-US" w:bidi="ar-SA"/>
              </w:rPr>
              <w:t xml:space="preserve"> des </w:t>
            </w:r>
            <w:r w:rsidR="00E20E15" w:rsidRPr="00525796">
              <w:rPr>
                <w:sz w:val="20"/>
                <w:lang w:eastAsia="en-US" w:bidi="ar-SA"/>
              </w:rPr>
              <w:t>3 à 6 mots clefs</w:t>
            </w:r>
            <w:r w:rsidR="005A4AEF" w:rsidRPr="00525796">
              <w:rPr>
                <w:sz w:val="20"/>
                <w:lang w:eastAsia="en-US" w:bidi="ar-SA"/>
              </w:rPr>
              <w:t>)</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525796" w14:paraId="79204FAC" w14:textId="77777777" w:rsidTr="00CD1805">
              <w:tc>
                <w:tcPr>
                  <w:tcW w:w="4849" w:type="dxa"/>
                  <w:shd w:val="clear" w:color="auto" w:fill="auto"/>
                  <w:tcMar>
                    <w:top w:w="0" w:type="dxa"/>
                    <w:left w:w="108" w:type="dxa"/>
                    <w:bottom w:w="0" w:type="dxa"/>
                    <w:right w:w="108" w:type="dxa"/>
                  </w:tcMar>
                </w:tcPr>
                <w:p w14:paraId="5222CBCC" w14:textId="77777777" w:rsidR="002270F7" w:rsidRPr="00525796" w:rsidRDefault="0029663F" w:rsidP="00A7204C">
                  <w:pPr>
                    <w:rPr>
                      <w:sz w:val="18"/>
                    </w:rPr>
                  </w:pPr>
                  <w:r w:rsidRPr="00525796">
                    <w:rPr>
                      <w:b/>
                      <w:sz w:val="20"/>
                      <w:lang w:eastAsia="en-US" w:bidi="ar-SA"/>
                    </w:rPr>
                    <w:t>Abstract :</w:t>
                  </w:r>
                  <w:r w:rsidRPr="00525796">
                    <w:rPr>
                      <w:sz w:val="20"/>
                      <w:lang w:eastAsia="en-US" w:bidi="ar-SA"/>
                    </w:rPr>
                    <w:t xml:space="preserve"> Eius populus ab incunabulis primis ad usque pueritiae tempus extremum, quod annis circumcluditur fere trecentis, circummurana pertulit bella, deinde aetatem ingressus adultam post multiplices bellorum aerumnas Alpes transcendit et fretum, in iuvenem erectus et virum ex omni plaga quam orbis ambit inmensus, reportavit laureas et triumphos, iamque vergens in senium et nomine solo aliquotiens vincens ad tranquilliora vitae discessit.</w:t>
                  </w:r>
                </w:p>
                <w:p w14:paraId="1BF13EA8" w14:textId="77777777" w:rsidR="002270F7" w:rsidRPr="00525796" w:rsidRDefault="0029663F" w:rsidP="00A7204C">
                  <w:pPr>
                    <w:rPr>
                      <w:sz w:val="20"/>
                      <w:lang w:val="pt-BR" w:eastAsia="en-US" w:bidi="ar-SA"/>
                    </w:rPr>
                  </w:pPr>
                  <w:r w:rsidRPr="00525796">
                    <w:rPr>
                      <w:sz w:val="20"/>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14:paraId="10FD7BF1" w14:textId="77777777" w:rsidR="002270F7" w:rsidRPr="00525796" w:rsidRDefault="0029663F" w:rsidP="00A7204C">
                  <w:pPr>
                    <w:rPr>
                      <w:sz w:val="20"/>
                      <w:lang w:val="pt-BR" w:eastAsia="en-US" w:bidi="ar-SA"/>
                    </w:rPr>
                  </w:pPr>
                  <w:r w:rsidRPr="00525796">
                    <w:rPr>
                      <w:sz w:val="20"/>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14:paraId="678875E9" w14:textId="77777777" w:rsidR="002270F7" w:rsidRPr="00525796" w:rsidRDefault="0029663F" w:rsidP="00A7204C">
                  <w:pPr>
                    <w:rPr>
                      <w:sz w:val="20"/>
                      <w:lang w:val="pt-BR" w:eastAsia="en-US" w:bidi="ar-SA"/>
                    </w:rPr>
                  </w:pPr>
                  <w:r w:rsidRPr="00525796">
                    <w:rPr>
                      <w:sz w:val="20"/>
                      <w:lang w:val="pt-BR" w:eastAsia="en-US" w:bidi="ar-SA"/>
                    </w:rPr>
                    <w:t xml:space="preserve">Hae duae provinciae bello quondam piratico catervis mixtae praedonum </w:t>
                  </w:r>
                </w:p>
              </w:tc>
            </w:tr>
          </w:tbl>
          <w:p w14:paraId="679D6621" w14:textId="77777777" w:rsidR="002270F7" w:rsidRPr="00525796" w:rsidRDefault="002270F7" w:rsidP="00A7204C">
            <w:pPr>
              <w:rPr>
                <w:sz w:val="20"/>
                <w:lang w:val="pt-BR" w:eastAsia="en-US" w:bidi="ar-SA"/>
              </w:rPr>
            </w:pPr>
          </w:p>
        </w:tc>
      </w:tr>
    </w:tbl>
    <w:p w14:paraId="3FDBD257" w14:textId="77777777" w:rsidR="00A7204C" w:rsidRPr="00525796" w:rsidRDefault="00A7204C" w:rsidP="00A7204C">
      <w:pPr>
        <w:rPr>
          <w:lang w:val="pt-BR"/>
        </w:rPr>
        <w:sectPr w:rsidR="00A7204C" w:rsidRPr="00525796" w:rsidSect="00951505">
          <w:headerReference w:type="default" r:id="rId11"/>
          <w:footerReference w:type="default" r:id="rId12"/>
          <w:footerReference w:type="first" r:id="rId13"/>
          <w:pgSz w:w="11906" w:h="16838"/>
          <w:pgMar w:top="851" w:right="1134" w:bottom="851" w:left="1134" w:header="709" w:footer="709" w:gutter="0"/>
          <w:cols w:space="720"/>
          <w:titlePg/>
        </w:sectPr>
      </w:pPr>
    </w:p>
    <w:p w14:paraId="353BF5CF" w14:textId="711DBF25" w:rsidR="00CB154D" w:rsidRDefault="004467BE" w:rsidP="004467BE">
      <w:pPr>
        <w:pStyle w:val="Titre1"/>
      </w:pPr>
      <w:bookmarkStart w:id="0" w:name="_Toc118153456"/>
      <w:r>
        <w:lastRenderedPageBreak/>
        <w:t>Contenu</w:t>
      </w:r>
      <w:bookmarkEnd w:id="0"/>
    </w:p>
    <w:p w14:paraId="7763079E" w14:textId="28E1B832" w:rsidR="000E12AF" w:rsidRDefault="004467BE">
      <w:pPr>
        <w:pStyle w:val="TM1"/>
        <w:rPr>
          <w:rFonts w:asciiTheme="minorHAnsi" w:eastAsiaTheme="minorEastAsia" w:hAnsiTheme="minorHAnsi" w:cstheme="minorBidi"/>
          <w:b w:val="0"/>
          <w:sz w:val="22"/>
          <w:lang w:eastAsia="fr-FR" w:bidi="ar-SA"/>
        </w:rPr>
      </w:pPr>
      <w:r>
        <w:rPr>
          <w:lang w:eastAsia="en-US" w:bidi="ar-SA"/>
        </w:rPr>
        <w:fldChar w:fldCharType="begin"/>
      </w:r>
      <w:r>
        <w:rPr>
          <w:lang w:eastAsia="en-US" w:bidi="ar-SA"/>
        </w:rPr>
        <w:instrText xml:space="preserve"> TOC \o "1-3" \h \z \u </w:instrText>
      </w:r>
      <w:r>
        <w:rPr>
          <w:lang w:eastAsia="en-US" w:bidi="ar-SA"/>
        </w:rPr>
        <w:fldChar w:fldCharType="separate"/>
      </w:r>
      <w:hyperlink w:anchor="_Toc118153456" w:history="1">
        <w:r w:rsidR="000E12AF" w:rsidRPr="00EC693C">
          <w:rPr>
            <w:rStyle w:val="Lienhypertexte"/>
          </w:rPr>
          <w:t>1</w:t>
        </w:r>
        <w:r w:rsidR="000E12AF">
          <w:rPr>
            <w:rFonts w:asciiTheme="minorHAnsi" w:eastAsiaTheme="minorEastAsia" w:hAnsiTheme="minorHAnsi" w:cstheme="minorBidi"/>
            <w:b w:val="0"/>
            <w:sz w:val="22"/>
            <w:lang w:eastAsia="fr-FR" w:bidi="ar-SA"/>
          </w:rPr>
          <w:tab/>
        </w:r>
        <w:r w:rsidR="000E12AF" w:rsidRPr="00EC693C">
          <w:rPr>
            <w:rStyle w:val="Lienhypertexte"/>
          </w:rPr>
          <w:t>Contenu</w:t>
        </w:r>
        <w:r w:rsidR="000E12AF">
          <w:rPr>
            <w:webHidden/>
          </w:rPr>
          <w:tab/>
        </w:r>
        <w:r w:rsidR="000E12AF">
          <w:rPr>
            <w:webHidden/>
          </w:rPr>
          <w:fldChar w:fldCharType="begin"/>
        </w:r>
        <w:r w:rsidR="000E12AF">
          <w:rPr>
            <w:webHidden/>
          </w:rPr>
          <w:instrText xml:space="preserve"> PAGEREF _Toc118153456 \h </w:instrText>
        </w:r>
        <w:r w:rsidR="000E12AF">
          <w:rPr>
            <w:webHidden/>
          </w:rPr>
        </w:r>
        <w:r w:rsidR="000E12AF">
          <w:rPr>
            <w:webHidden/>
          </w:rPr>
          <w:fldChar w:fldCharType="separate"/>
        </w:r>
        <w:r w:rsidR="000E12AF">
          <w:rPr>
            <w:webHidden/>
          </w:rPr>
          <w:t>3</w:t>
        </w:r>
        <w:r w:rsidR="000E12AF">
          <w:rPr>
            <w:webHidden/>
          </w:rPr>
          <w:fldChar w:fldCharType="end"/>
        </w:r>
      </w:hyperlink>
    </w:p>
    <w:p w14:paraId="2D281F47" w14:textId="080EC6DD" w:rsidR="000E12AF" w:rsidRDefault="004F620D">
      <w:pPr>
        <w:pStyle w:val="TM1"/>
        <w:rPr>
          <w:rFonts w:asciiTheme="minorHAnsi" w:eastAsiaTheme="minorEastAsia" w:hAnsiTheme="minorHAnsi" w:cstheme="minorBidi"/>
          <w:b w:val="0"/>
          <w:sz w:val="22"/>
          <w:lang w:eastAsia="fr-FR" w:bidi="ar-SA"/>
        </w:rPr>
      </w:pPr>
      <w:hyperlink w:anchor="_Toc118153457" w:history="1">
        <w:r w:rsidR="000E12AF" w:rsidRPr="00EC693C">
          <w:rPr>
            <w:rStyle w:val="Lienhypertexte"/>
          </w:rPr>
          <w:t>2</w:t>
        </w:r>
        <w:r w:rsidR="000E12AF">
          <w:rPr>
            <w:rFonts w:asciiTheme="minorHAnsi" w:eastAsiaTheme="minorEastAsia" w:hAnsiTheme="minorHAnsi" w:cstheme="minorBidi"/>
            <w:b w:val="0"/>
            <w:sz w:val="22"/>
            <w:lang w:eastAsia="fr-FR" w:bidi="ar-SA"/>
          </w:rPr>
          <w:tab/>
        </w:r>
        <w:r w:rsidR="000E12AF" w:rsidRPr="00EC693C">
          <w:rPr>
            <w:rStyle w:val="Lienhypertexte"/>
          </w:rPr>
          <w:t>Avertissement</w:t>
        </w:r>
        <w:r w:rsidR="000E12AF">
          <w:rPr>
            <w:webHidden/>
          </w:rPr>
          <w:tab/>
        </w:r>
        <w:r w:rsidR="000E12AF">
          <w:rPr>
            <w:webHidden/>
          </w:rPr>
          <w:fldChar w:fldCharType="begin"/>
        </w:r>
        <w:r w:rsidR="000E12AF">
          <w:rPr>
            <w:webHidden/>
          </w:rPr>
          <w:instrText xml:space="preserve"> PAGEREF _Toc118153457 \h </w:instrText>
        </w:r>
        <w:r w:rsidR="000E12AF">
          <w:rPr>
            <w:webHidden/>
          </w:rPr>
        </w:r>
        <w:r w:rsidR="000E12AF">
          <w:rPr>
            <w:webHidden/>
          </w:rPr>
          <w:fldChar w:fldCharType="separate"/>
        </w:r>
        <w:r w:rsidR="000E12AF">
          <w:rPr>
            <w:webHidden/>
          </w:rPr>
          <w:t>4</w:t>
        </w:r>
        <w:r w:rsidR="000E12AF">
          <w:rPr>
            <w:webHidden/>
          </w:rPr>
          <w:fldChar w:fldCharType="end"/>
        </w:r>
      </w:hyperlink>
    </w:p>
    <w:p w14:paraId="7744A967" w14:textId="4FC3C090" w:rsidR="000E12AF" w:rsidRDefault="004F620D">
      <w:pPr>
        <w:pStyle w:val="TM1"/>
        <w:rPr>
          <w:rFonts w:asciiTheme="minorHAnsi" w:eastAsiaTheme="minorEastAsia" w:hAnsiTheme="minorHAnsi" w:cstheme="minorBidi"/>
          <w:b w:val="0"/>
          <w:sz w:val="22"/>
          <w:lang w:eastAsia="fr-FR" w:bidi="ar-SA"/>
        </w:rPr>
      </w:pPr>
      <w:hyperlink w:anchor="_Toc118153458" w:history="1">
        <w:r w:rsidR="000E12AF" w:rsidRPr="00EC693C">
          <w:rPr>
            <w:rStyle w:val="Lienhypertexte"/>
          </w:rPr>
          <w:t>3</w:t>
        </w:r>
        <w:r w:rsidR="000E12AF">
          <w:rPr>
            <w:rFonts w:asciiTheme="minorHAnsi" w:eastAsiaTheme="minorEastAsia" w:hAnsiTheme="minorHAnsi" w:cstheme="minorBidi"/>
            <w:b w:val="0"/>
            <w:sz w:val="22"/>
            <w:lang w:eastAsia="fr-FR" w:bidi="ar-SA"/>
          </w:rPr>
          <w:tab/>
        </w:r>
        <w:r w:rsidR="000E12AF" w:rsidRPr="00EC693C">
          <w:rPr>
            <w:rStyle w:val="Lienhypertexte"/>
          </w:rPr>
          <w:t>Composition générale, charte graphique</w:t>
        </w:r>
        <w:r w:rsidR="000E12AF">
          <w:rPr>
            <w:webHidden/>
          </w:rPr>
          <w:tab/>
        </w:r>
        <w:r w:rsidR="000E12AF">
          <w:rPr>
            <w:webHidden/>
          </w:rPr>
          <w:fldChar w:fldCharType="begin"/>
        </w:r>
        <w:r w:rsidR="000E12AF">
          <w:rPr>
            <w:webHidden/>
          </w:rPr>
          <w:instrText xml:space="preserve"> PAGEREF _Toc118153458 \h </w:instrText>
        </w:r>
        <w:r w:rsidR="000E12AF">
          <w:rPr>
            <w:webHidden/>
          </w:rPr>
        </w:r>
        <w:r w:rsidR="000E12AF">
          <w:rPr>
            <w:webHidden/>
          </w:rPr>
          <w:fldChar w:fldCharType="separate"/>
        </w:r>
        <w:r w:rsidR="000E12AF">
          <w:rPr>
            <w:webHidden/>
          </w:rPr>
          <w:t>5</w:t>
        </w:r>
        <w:r w:rsidR="000E12AF">
          <w:rPr>
            <w:webHidden/>
          </w:rPr>
          <w:fldChar w:fldCharType="end"/>
        </w:r>
      </w:hyperlink>
    </w:p>
    <w:p w14:paraId="2023C09E" w14:textId="5651B65C" w:rsidR="000E12AF" w:rsidRDefault="004F620D">
      <w:pPr>
        <w:pStyle w:val="TM2"/>
        <w:rPr>
          <w:rFonts w:asciiTheme="minorHAnsi" w:eastAsiaTheme="minorEastAsia" w:hAnsiTheme="minorHAnsi" w:cstheme="minorBidi"/>
          <w:sz w:val="22"/>
          <w:szCs w:val="22"/>
          <w:lang w:eastAsia="fr-FR" w:bidi="ar-SA"/>
        </w:rPr>
      </w:pPr>
      <w:hyperlink w:anchor="_Toc118153459" w:history="1">
        <w:r w:rsidR="000E12AF" w:rsidRPr="00EC693C">
          <w:rPr>
            <w:rStyle w:val="Lienhypertexte"/>
          </w:rPr>
          <w:t>3.1</w:t>
        </w:r>
        <w:r w:rsidR="000E12AF">
          <w:rPr>
            <w:rFonts w:asciiTheme="minorHAnsi" w:eastAsiaTheme="minorEastAsia" w:hAnsiTheme="minorHAnsi" w:cstheme="minorBidi"/>
            <w:sz w:val="22"/>
            <w:szCs w:val="22"/>
            <w:lang w:eastAsia="fr-FR" w:bidi="ar-SA"/>
          </w:rPr>
          <w:tab/>
        </w:r>
        <w:r w:rsidR="000E12AF" w:rsidRPr="00EC693C">
          <w:rPr>
            <w:rStyle w:val="Lienhypertexte"/>
          </w:rPr>
          <w:t>Composition du document</w:t>
        </w:r>
        <w:r w:rsidR="000E12AF">
          <w:rPr>
            <w:webHidden/>
          </w:rPr>
          <w:tab/>
        </w:r>
        <w:r w:rsidR="000E12AF">
          <w:rPr>
            <w:webHidden/>
          </w:rPr>
          <w:fldChar w:fldCharType="begin"/>
        </w:r>
        <w:r w:rsidR="000E12AF">
          <w:rPr>
            <w:webHidden/>
          </w:rPr>
          <w:instrText xml:space="preserve"> PAGEREF _Toc118153459 \h </w:instrText>
        </w:r>
        <w:r w:rsidR="000E12AF">
          <w:rPr>
            <w:webHidden/>
          </w:rPr>
        </w:r>
        <w:r w:rsidR="000E12AF">
          <w:rPr>
            <w:webHidden/>
          </w:rPr>
          <w:fldChar w:fldCharType="separate"/>
        </w:r>
        <w:r w:rsidR="000E12AF">
          <w:rPr>
            <w:webHidden/>
          </w:rPr>
          <w:t>5</w:t>
        </w:r>
        <w:r w:rsidR="000E12AF">
          <w:rPr>
            <w:webHidden/>
          </w:rPr>
          <w:fldChar w:fldCharType="end"/>
        </w:r>
      </w:hyperlink>
    </w:p>
    <w:p w14:paraId="16A12BF7" w14:textId="60828E41" w:rsidR="000E12AF" w:rsidRDefault="004F620D">
      <w:pPr>
        <w:pStyle w:val="TM2"/>
        <w:rPr>
          <w:rFonts w:asciiTheme="minorHAnsi" w:eastAsiaTheme="minorEastAsia" w:hAnsiTheme="minorHAnsi" w:cstheme="minorBidi"/>
          <w:sz w:val="22"/>
          <w:szCs w:val="22"/>
          <w:lang w:eastAsia="fr-FR" w:bidi="ar-SA"/>
        </w:rPr>
      </w:pPr>
      <w:hyperlink w:anchor="_Toc118153460" w:history="1">
        <w:r w:rsidR="000E12AF" w:rsidRPr="00EC693C">
          <w:rPr>
            <w:rStyle w:val="Lienhypertexte"/>
          </w:rPr>
          <w:t>3.2</w:t>
        </w:r>
        <w:r w:rsidR="000E12AF">
          <w:rPr>
            <w:rFonts w:asciiTheme="minorHAnsi" w:eastAsiaTheme="minorEastAsia" w:hAnsiTheme="minorHAnsi" w:cstheme="minorBidi"/>
            <w:sz w:val="22"/>
            <w:szCs w:val="22"/>
            <w:lang w:eastAsia="fr-FR" w:bidi="ar-SA"/>
          </w:rPr>
          <w:tab/>
        </w:r>
        <w:r w:rsidR="000E12AF" w:rsidRPr="00EC693C">
          <w:rPr>
            <w:rStyle w:val="Lienhypertexte"/>
          </w:rPr>
          <w:t>Quels logos faire figurer ?</w:t>
        </w:r>
        <w:r w:rsidR="000E12AF">
          <w:rPr>
            <w:webHidden/>
          </w:rPr>
          <w:tab/>
        </w:r>
        <w:r w:rsidR="000E12AF">
          <w:rPr>
            <w:webHidden/>
          </w:rPr>
          <w:fldChar w:fldCharType="begin"/>
        </w:r>
        <w:r w:rsidR="000E12AF">
          <w:rPr>
            <w:webHidden/>
          </w:rPr>
          <w:instrText xml:space="preserve"> PAGEREF _Toc118153460 \h </w:instrText>
        </w:r>
        <w:r w:rsidR="000E12AF">
          <w:rPr>
            <w:webHidden/>
          </w:rPr>
        </w:r>
        <w:r w:rsidR="000E12AF">
          <w:rPr>
            <w:webHidden/>
          </w:rPr>
          <w:fldChar w:fldCharType="separate"/>
        </w:r>
        <w:r w:rsidR="000E12AF">
          <w:rPr>
            <w:webHidden/>
          </w:rPr>
          <w:t>5</w:t>
        </w:r>
        <w:r w:rsidR="000E12AF">
          <w:rPr>
            <w:webHidden/>
          </w:rPr>
          <w:fldChar w:fldCharType="end"/>
        </w:r>
      </w:hyperlink>
    </w:p>
    <w:p w14:paraId="40206FE8" w14:textId="31A002B4" w:rsidR="000E12AF" w:rsidRDefault="004F620D">
      <w:pPr>
        <w:pStyle w:val="TM2"/>
        <w:rPr>
          <w:rFonts w:asciiTheme="minorHAnsi" w:eastAsiaTheme="minorEastAsia" w:hAnsiTheme="minorHAnsi" w:cstheme="minorBidi"/>
          <w:sz w:val="22"/>
          <w:szCs w:val="22"/>
          <w:lang w:eastAsia="fr-FR" w:bidi="ar-SA"/>
        </w:rPr>
      </w:pPr>
      <w:hyperlink w:anchor="_Toc118153461" w:history="1">
        <w:r w:rsidR="000E12AF" w:rsidRPr="00EC693C">
          <w:rPr>
            <w:rStyle w:val="Lienhypertexte"/>
          </w:rPr>
          <w:t>3.3</w:t>
        </w:r>
        <w:r w:rsidR="000E12AF">
          <w:rPr>
            <w:rFonts w:asciiTheme="minorHAnsi" w:eastAsiaTheme="minorEastAsia" w:hAnsiTheme="minorHAnsi" w:cstheme="minorBidi"/>
            <w:sz w:val="22"/>
            <w:szCs w:val="22"/>
            <w:lang w:eastAsia="fr-FR" w:bidi="ar-SA"/>
          </w:rPr>
          <w:tab/>
        </w:r>
        <w:r w:rsidR="000E12AF" w:rsidRPr="00EC693C">
          <w:rPr>
            <w:rStyle w:val="Lienhypertexte"/>
          </w:rPr>
          <w:t>Polices de caractères et couleurs</w:t>
        </w:r>
        <w:r w:rsidR="000E12AF">
          <w:rPr>
            <w:webHidden/>
          </w:rPr>
          <w:tab/>
        </w:r>
        <w:r w:rsidR="000E12AF">
          <w:rPr>
            <w:webHidden/>
          </w:rPr>
          <w:fldChar w:fldCharType="begin"/>
        </w:r>
        <w:r w:rsidR="000E12AF">
          <w:rPr>
            <w:webHidden/>
          </w:rPr>
          <w:instrText xml:space="preserve"> PAGEREF _Toc118153461 \h </w:instrText>
        </w:r>
        <w:r w:rsidR="000E12AF">
          <w:rPr>
            <w:webHidden/>
          </w:rPr>
        </w:r>
        <w:r w:rsidR="000E12AF">
          <w:rPr>
            <w:webHidden/>
          </w:rPr>
          <w:fldChar w:fldCharType="separate"/>
        </w:r>
        <w:r w:rsidR="000E12AF">
          <w:rPr>
            <w:webHidden/>
          </w:rPr>
          <w:t>6</w:t>
        </w:r>
        <w:r w:rsidR="000E12AF">
          <w:rPr>
            <w:webHidden/>
          </w:rPr>
          <w:fldChar w:fldCharType="end"/>
        </w:r>
      </w:hyperlink>
    </w:p>
    <w:p w14:paraId="3771F491" w14:textId="3313592C" w:rsidR="000E12AF" w:rsidRDefault="004F620D">
      <w:pPr>
        <w:pStyle w:val="TM1"/>
        <w:rPr>
          <w:rFonts w:asciiTheme="minorHAnsi" w:eastAsiaTheme="minorEastAsia" w:hAnsiTheme="minorHAnsi" w:cstheme="minorBidi"/>
          <w:b w:val="0"/>
          <w:sz w:val="22"/>
          <w:lang w:eastAsia="fr-FR" w:bidi="ar-SA"/>
        </w:rPr>
      </w:pPr>
      <w:hyperlink w:anchor="_Toc118153462" w:history="1">
        <w:r w:rsidR="000E12AF" w:rsidRPr="00EC693C">
          <w:rPr>
            <w:rStyle w:val="Lienhypertexte"/>
          </w:rPr>
          <w:t>4</w:t>
        </w:r>
        <w:r w:rsidR="000E12AF">
          <w:rPr>
            <w:rFonts w:asciiTheme="minorHAnsi" w:eastAsiaTheme="minorEastAsia" w:hAnsiTheme="minorHAnsi" w:cstheme="minorBidi"/>
            <w:b w:val="0"/>
            <w:sz w:val="22"/>
            <w:lang w:eastAsia="fr-FR" w:bidi="ar-SA"/>
          </w:rPr>
          <w:tab/>
        </w:r>
        <w:r w:rsidR="000E12AF" w:rsidRPr="00EC693C">
          <w:rPr>
            <w:rStyle w:val="Lienhypertexte"/>
          </w:rPr>
          <w:t>Informations générale sur la page de couverture</w:t>
        </w:r>
        <w:r w:rsidR="000E12AF">
          <w:rPr>
            <w:webHidden/>
          </w:rPr>
          <w:tab/>
        </w:r>
        <w:r w:rsidR="000E12AF">
          <w:rPr>
            <w:webHidden/>
          </w:rPr>
          <w:fldChar w:fldCharType="begin"/>
        </w:r>
        <w:r w:rsidR="000E12AF">
          <w:rPr>
            <w:webHidden/>
          </w:rPr>
          <w:instrText xml:space="preserve"> PAGEREF _Toc118153462 \h </w:instrText>
        </w:r>
        <w:r w:rsidR="000E12AF">
          <w:rPr>
            <w:webHidden/>
          </w:rPr>
        </w:r>
        <w:r w:rsidR="000E12AF">
          <w:rPr>
            <w:webHidden/>
          </w:rPr>
          <w:fldChar w:fldCharType="separate"/>
        </w:r>
        <w:r w:rsidR="000E12AF">
          <w:rPr>
            <w:webHidden/>
          </w:rPr>
          <w:t>6</w:t>
        </w:r>
        <w:r w:rsidR="000E12AF">
          <w:rPr>
            <w:webHidden/>
          </w:rPr>
          <w:fldChar w:fldCharType="end"/>
        </w:r>
      </w:hyperlink>
    </w:p>
    <w:p w14:paraId="29C03DFC" w14:textId="743C265E" w:rsidR="000E12AF" w:rsidRDefault="004F620D">
      <w:pPr>
        <w:pStyle w:val="TM2"/>
        <w:rPr>
          <w:rFonts w:asciiTheme="minorHAnsi" w:eastAsiaTheme="minorEastAsia" w:hAnsiTheme="minorHAnsi" w:cstheme="minorBidi"/>
          <w:sz w:val="22"/>
          <w:szCs w:val="22"/>
          <w:lang w:eastAsia="fr-FR" w:bidi="ar-SA"/>
        </w:rPr>
      </w:pPr>
      <w:hyperlink w:anchor="_Toc118153463" w:history="1">
        <w:r w:rsidR="000E12AF" w:rsidRPr="00EC693C">
          <w:rPr>
            <w:rStyle w:val="Lienhypertexte"/>
          </w:rPr>
          <w:t>4.1</w:t>
        </w:r>
        <w:r w:rsidR="000E12AF">
          <w:rPr>
            <w:rFonts w:asciiTheme="minorHAnsi" w:eastAsiaTheme="minorEastAsia" w:hAnsiTheme="minorHAnsi" w:cstheme="minorBidi"/>
            <w:sz w:val="22"/>
            <w:szCs w:val="22"/>
            <w:lang w:eastAsia="fr-FR" w:bidi="ar-SA"/>
          </w:rPr>
          <w:tab/>
        </w:r>
        <w:r w:rsidR="000E12AF" w:rsidRPr="00EC693C">
          <w:rPr>
            <w:rStyle w:val="Lienhypertexte"/>
          </w:rPr>
          <w:t>Titre de la thèse et langue(s)</w:t>
        </w:r>
        <w:r w:rsidR="000E12AF">
          <w:rPr>
            <w:webHidden/>
          </w:rPr>
          <w:tab/>
        </w:r>
        <w:r w:rsidR="000E12AF">
          <w:rPr>
            <w:webHidden/>
          </w:rPr>
          <w:fldChar w:fldCharType="begin"/>
        </w:r>
        <w:r w:rsidR="000E12AF">
          <w:rPr>
            <w:webHidden/>
          </w:rPr>
          <w:instrText xml:space="preserve"> PAGEREF _Toc118153463 \h </w:instrText>
        </w:r>
        <w:r w:rsidR="000E12AF">
          <w:rPr>
            <w:webHidden/>
          </w:rPr>
        </w:r>
        <w:r w:rsidR="000E12AF">
          <w:rPr>
            <w:webHidden/>
          </w:rPr>
          <w:fldChar w:fldCharType="separate"/>
        </w:r>
        <w:r w:rsidR="000E12AF">
          <w:rPr>
            <w:webHidden/>
          </w:rPr>
          <w:t>7</w:t>
        </w:r>
        <w:r w:rsidR="000E12AF">
          <w:rPr>
            <w:webHidden/>
          </w:rPr>
          <w:fldChar w:fldCharType="end"/>
        </w:r>
      </w:hyperlink>
    </w:p>
    <w:p w14:paraId="4F16C82F" w14:textId="4CCB9C2C" w:rsidR="000E12AF" w:rsidRDefault="004F620D">
      <w:pPr>
        <w:pStyle w:val="TM2"/>
        <w:rPr>
          <w:rFonts w:asciiTheme="minorHAnsi" w:eastAsiaTheme="minorEastAsia" w:hAnsiTheme="minorHAnsi" w:cstheme="minorBidi"/>
          <w:sz w:val="22"/>
          <w:szCs w:val="22"/>
          <w:lang w:eastAsia="fr-FR" w:bidi="ar-SA"/>
        </w:rPr>
      </w:pPr>
      <w:hyperlink w:anchor="_Toc118153464" w:history="1">
        <w:r w:rsidR="000E12AF" w:rsidRPr="00EC693C">
          <w:rPr>
            <w:rStyle w:val="Lienhypertexte"/>
          </w:rPr>
          <w:t>4.2</w:t>
        </w:r>
        <w:r w:rsidR="000E12AF">
          <w:rPr>
            <w:rFonts w:asciiTheme="minorHAnsi" w:eastAsiaTheme="minorEastAsia" w:hAnsiTheme="minorHAnsi" w:cstheme="minorBidi"/>
            <w:sz w:val="22"/>
            <w:szCs w:val="22"/>
            <w:lang w:eastAsia="fr-FR" w:bidi="ar-SA"/>
          </w:rPr>
          <w:tab/>
        </w:r>
        <w:r w:rsidR="000E12AF" w:rsidRPr="00EC693C">
          <w:rPr>
            <w:rStyle w:val="Lienhypertexte"/>
          </w:rPr>
          <w:t>Spécialité de doctorat</w:t>
        </w:r>
        <w:r w:rsidR="000E12AF">
          <w:rPr>
            <w:webHidden/>
          </w:rPr>
          <w:tab/>
        </w:r>
        <w:r w:rsidR="000E12AF">
          <w:rPr>
            <w:webHidden/>
          </w:rPr>
          <w:fldChar w:fldCharType="begin"/>
        </w:r>
        <w:r w:rsidR="000E12AF">
          <w:rPr>
            <w:webHidden/>
          </w:rPr>
          <w:instrText xml:space="preserve"> PAGEREF _Toc118153464 \h </w:instrText>
        </w:r>
        <w:r w:rsidR="000E12AF">
          <w:rPr>
            <w:webHidden/>
          </w:rPr>
        </w:r>
        <w:r w:rsidR="000E12AF">
          <w:rPr>
            <w:webHidden/>
          </w:rPr>
          <w:fldChar w:fldCharType="separate"/>
        </w:r>
        <w:r w:rsidR="000E12AF">
          <w:rPr>
            <w:webHidden/>
          </w:rPr>
          <w:t>7</w:t>
        </w:r>
        <w:r w:rsidR="000E12AF">
          <w:rPr>
            <w:webHidden/>
          </w:rPr>
          <w:fldChar w:fldCharType="end"/>
        </w:r>
      </w:hyperlink>
    </w:p>
    <w:p w14:paraId="380A9289" w14:textId="3BE3B5D6" w:rsidR="000E12AF" w:rsidRDefault="004F620D">
      <w:pPr>
        <w:pStyle w:val="TM2"/>
        <w:rPr>
          <w:rFonts w:asciiTheme="minorHAnsi" w:eastAsiaTheme="minorEastAsia" w:hAnsiTheme="minorHAnsi" w:cstheme="minorBidi"/>
          <w:sz w:val="22"/>
          <w:szCs w:val="22"/>
          <w:lang w:eastAsia="fr-FR" w:bidi="ar-SA"/>
        </w:rPr>
      </w:pPr>
      <w:hyperlink w:anchor="_Toc118153465" w:history="1">
        <w:r w:rsidR="000E12AF" w:rsidRPr="00EC693C">
          <w:rPr>
            <w:rStyle w:val="Lienhypertexte"/>
          </w:rPr>
          <w:t>4.3</w:t>
        </w:r>
        <w:r w:rsidR="000E12AF">
          <w:rPr>
            <w:rFonts w:asciiTheme="minorHAnsi" w:eastAsiaTheme="minorEastAsia" w:hAnsiTheme="minorHAnsi" w:cstheme="minorBidi"/>
            <w:sz w:val="22"/>
            <w:szCs w:val="22"/>
            <w:lang w:eastAsia="fr-FR" w:bidi="ar-SA"/>
          </w:rPr>
          <w:tab/>
        </w:r>
        <w:r w:rsidR="000E12AF" w:rsidRPr="00EC693C">
          <w:rPr>
            <w:rStyle w:val="Lienhypertexte"/>
          </w:rPr>
          <w:t>Unité de recherche</w:t>
        </w:r>
        <w:r w:rsidR="000E12AF">
          <w:rPr>
            <w:webHidden/>
          </w:rPr>
          <w:tab/>
        </w:r>
        <w:r w:rsidR="000E12AF">
          <w:rPr>
            <w:webHidden/>
          </w:rPr>
          <w:fldChar w:fldCharType="begin"/>
        </w:r>
        <w:r w:rsidR="000E12AF">
          <w:rPr>
            <w:webHidden/>
          </w:rPr>
          <w:instrText xml:space="preserve"> PAGEREF _Toc118153465 \h </w:instrText>
        </w:r>
        <w:r w:rsidR="000E12AF">
          <w:rPr>
            <w:webHidden/>
          </w:rPr>
        </w:r>
        <w:r w:rsidR="000E12AF">
          <w:rPr>
            <w:webHidden/>
          </w:rPr>
          <w:fldChar w:fldCharType="separate"/>
        </w:r>
        <w:r w:rsidR="000E12AF">
          <w:rPr>
            <w:webHidden/>
          </w:rPr>
          <w:t>7</w:t>
        </w:r>
        <w:r w:rsidR="000E12AF">
          <w:rPr>
            <w:webHidden/>
          </w:rPr>
          <w:fldChar w:fldCharType="end"/>
        </w:r>
      </w:hyperlink>
    </w:p>
    <w:p w14:paraId="08A454FC" w14:textId="4355B22E" w:rsidR="000E12AF" w:rsidRDefault="004F620D">
      <w:pPr>
        <w:pStyle w:val="TM2"/>
        <w:rPr>
          <w:rFonts w:asciiTheme="minorHAnsi" w:eastAsiaTheme="minorEastAsia" w:hAnsiTheme="minorHAnsi" w:cstheme="minorBidi"/>
          <w:sz w:val="22"/>
          <w:szCs w:val="22"/>
          <w:lang w:eastAsia="fr-FR" w:bidi="ar-SA"/>
        </w:rPr>
      </w:pPr>
      <w:hyperlink w:anchor="_Toc118153466" w:history="1">
        <w:r w:rsidR="000E12AF" w:rsidRPr="00EC693C">
          <w:rPr>
            <w:rStyle w:val="Lienhypertexte"/>
          </w:rPr>
          <w:t>4.4</w:t>
        </w:r>
        <w:r w:rsidR="000E12AF">
          <w:rPr>
            <w:rFonts w:asciiTheme="minorHAnsi" w:eastAsiaTheme="minorEastAsia" w:hAnsiTheme="minorHAnsi" w:cstheme="minorBidi"/>
            <w:sz w:val="22"/>
            <w:szCs w:val="22"/>
            <w:lang w:eastAsia="fr-FR" w:bidi="ar-SA"/>
          </w:rPr>
          <w:tab/>
        </w:r>
        <w:r w:rsidR="000E12AF" w:rsidRPr="00EC693C">
          <w:rPr>
            <w:rStyle w:val="Lienhypertexte"/>
          </w:rPr>
          <w:t>Le référent</w:t>
        </w:r>
        <w:r w:rsidR="000E12AF">
          <w:rPr>
            <w:webHidden/>
          </w:rPr>
          <w:tab/>
        </w:r>
        <w:r w:rsidR="000E12AF">
          <w:rPr>
            <w:webHidden/>
          </w:rPr>
          <w:fldChar w:fldCharType="begin"/>
        </w:r>
        <w:r w:rsidR="000E12AF">
          <w:rPr>
            <w:webHidden/>
          </w:rPr>
          <w:instrText xml:space="preserve"> PAGEREF _Toc118153466 \h </w:instrText>
        </w:r>
        <w:r w:rsidR="000E12AF">
          <w:rPr>
            <w:webHidden/>
          </w:rPr>
        </w:r>
        <w:r w:rsidR="000E12AF">
          <w:rPr>
            <w:webHidden/>
          </w:rPr>
          <w:fldChar w:fldCharType="separate"/>
        </w:r>
        <w:r w:rsidR="000E12AF">
          <w:rPr>
            <w:webHidden/>
          </w:rPr>
          <w:t>8</w:t>
        </w:r>
        <w:r w:rsidR="000E12AF">
          <w:rPr>
            <w:webHidden/>
          </w:rPr>
          <w:fldChar w:fldCharType="end"/>
        </w:r>
      </w:hyperlink>
    </w:p>
    <w:p w14:paraId="235CF867" w14:textId="03D23FAE" w:rsidR="000E12AF" w:rsidRDefault="004F620D">
      <w:pPr>
        <w:pStyle w:val="TM2"/>
        <w:rPr>
          <w:rFonts w:asciiTheme="minorHAnsi" w:eastAsiaTheme="minorEastAsia" w:hAnsiTheme="minorHAnsi" w:cstheme="minorBidi"/>
          <w:sz w:val="22"/>
          <w:szCs w:val="22"/>
          <w:lang w:eastAsia="fr-FR" w:bidi="ar-SA"/>
        </w:rPr>
      </w:pPr>
      <w:hyperlink w:anchor="_Toc118153467" w:history="1">
        <w:r w:rsidR="000E12AF" w:rsidRPr="00EC693C">
          <w:rPr>
            <w:rStyle w:val="Lienhypertexte"/>
          </w:rPr>
          <w:t>4.5</w:t>
        </w:r>
        <w:r w:rsidR="000E12AF">
          <w:rPr>
            <w:rFonts w:asciiTheme="minorHAnsi" w:eastAsiaTheme="minorEastAsia" w:hAnsiTheme="minorHAnsi" w:cstheme="minorBidi"/>
            <w:sz w:val="22"/>
            <w:szCs w:val="22"/>
            <w:lang w:eastAsia="fr-FR" w:bidi="ar-SA"/>
          </w:rPr>
          <w:tab/>
        </w:r>
        <w:r w:rsidR="000E12AF" w:rsidRPr="00EC693C">
          <w:rPr>
            <w:rStyle w:val="Lienhypertexte"/>
          </w:rPr>
          <w:t>Graduate School</w:t>
        </w:r>
        <w:r w:rsidR="000E12AF">
          <w:rPr>
            <w:webHidden/>
          </w:rPr>
          <w:tab/>
        </w:r>
        <w:r w:rsidR="000E12AF">
          <w:rPr>
            <w:webHidden/>
          </w:rPr>
          <w:fldChar w:fldCharType="begin"/>
        </w:r>
        <w:r w:rsidR="000E12AF">
          <w:rPr>
            <w:webHidden/>
          </w:rPr>
          <w:instrText xml:space="preserve"> PAGEREF _Toc118153467 \h </w:instrText>
        </w:r>
        <w:r w:rsidR="000E12AF">
          <w:rPr>
            <w:webHidden/>
          </w:rPr>
        </w:r>
        <w:r w:rsidR="000E12AF">
          <w:rPr>
            <w:webHidden/>
          </w:rPr>
          <w:fldChar w:fldCharType="separate"/>
        </w:r>
        <w:r w:rsidR="000E12AF">
          <w:rPr>
            <w:webHidden/>
          </w:rPr>
          <w:t>9</w:t>
        </w:r>
        <w:r w:rsidR="000E12AF">
          <w:rPr>
            <w:webHidden/>
          </w:rPr>
          <w:fldChar w:fldCharType="end"/>
        </w:r>
      </w:hyperlink>
    </w:p>
    <w:p w14:paraId="40B24B61" w14:textId="192E1511" w:rsidR="000E12AF" w:rsidRDefault="004F620D">
      <w:pPr>
        <w:pStyle w:val="TM2"/>
        <w:rPr>
          <w:rFonts w:asciiTheme="minorHAnsi" w:eastAsiaTheme="minorEastAsia" w:hAnsiTheme="minorHAnsi" w:cstheme="minorBidi"/>
          <w:sz w:val="22"/>
          <w:szCs w:val="22"/>
          <w:lang w:eastAsia="fr-FR" w:bidi="ar-SA"/>
        </w:rPr>
      </w:pPr>
      <w:hyperlink w:anchor="_Toc118153468" w:history="1">
        <w:r w:rsidR="000E12AF" w:rsidRPr="00EC693C">
          <w:rPr>
            <w:rStyle w:val="Lienhypertexte"/>
          </w:rPr>
          <w:t>4.6</w:t>
        </w:r>
        <w:r w:rsidR="000E12AF">
          <w:rPr>
            <w:rFonts w:asciiTheme="minorHAnsi" w:eastAsiaTheme="minorEastAsia" w:hAnsiTheme="minorHAnsi" w:cstheme="minorBidi"/>
            <w:sz w:val="22"/>
            <w:szCs w:val="22"/>
            <w:lang w:eastAsia="fr-FR" w:bidi="ar-SA"/>
          </w:rPr>
          <w:tab/>
        </w:r>
        <w:r w:rsidR="000E12AF" w:rsidRPr="00EC693C">
          <w:rPr>
            <w:rStyle w:val="Lienhypertexte"/>
          </w:rPr>
          <w:t>Ecole doctorale</w:t>
        </w:r>
        <w:r w:rsidR="000E12AF">
          <w:rPr>
            <w:webHidden/>
          </w:rPr>
          <w:tab/>
        </w:r>
        <w:r w:rsidR="000E12AF">
          <w:rPr>
            <w:webHidden/>
          </w:rPr>
          <w:fldChar w:fldCharType="begin"/>
        </w:r>
        <w:r w:rsidR="000E12AF">
          <w:rPr>
            <w:webHidden/>
          </w:rPr>
          <w:instrText xml:space="preserve"> PAGEREF _Toc118153468 \h </w:instrText>
        </w:r>
        <w:r w:rsidR="000E12AF">
          <w:rPr>
            <w:webHidden/>
          </w:rPr>
        </w:r>
        <w:r w:rsidR="000E12AF">
          <w:rPr>
            <w:webHidden/>
          </w:rPr>
          <w:fldChar w:fldCharType="separate"/>
        </w:r>
        <w:r w:rsidR="000E12AF">
          <w:rPr>
            <w:webHidden/>
          </w:rPr>
          <w:t>10</w:t>
        </w:r>
        <w:r w:rsidR="000E12AF">
          <w:rPr>
            <w:webHidden/>
          </w:rPr>
          <w:fldChar w:fldCharType="end"/>
        </w:r>
      </w:hyperlink>
    </w:p>
    <w:p w14:paraId="1302986A" w14:textId="7BE47F55" w:rsidR="000E12AF" w:rsidRDefault="004F620D">
      <w:pPr>
        <w:pStyle w:val="TM2"/>
        <w:rPr>
          <w:rFonts w:asciiTheme="minorHAnsi" w:eastAsiaTheme="minorEastAsia" w:hAnsiTheme="minorHAnsi" w:cstheme="minorBidi"/>
          <w:sz w:val="22"/>
          <w:szCs w:val="22"/>
          <w:lang w:eastAsia="fr-FR" w:bidi="ar-SA"/>
        </w:rPr>
      </w:pPr>
      <w:hyperlink w:anchor="_Toc118153469" w:history="1">
        <w:r w:rsidR="000E12AF" w:rsidRPr="00EC693C">
          <w:rPr>
            <w:rStyle w:val="Lienhypertexte"/>
          </w:rPr>
          <w:t>4.7</w:t>
        </w:r>
        <w:r w:rsidR="000E12AF">
          <w:rPr>
            <w:rFonts w:asciiTheme="minorHAnsi" w:eastAsiaTheme="minorEastAsia" w:hAnsiTheme="minorHAnsi" w:cstheme="minorBidi"/>
            <w:sz w:val="22"/>
            <w:szCs w:val="22"/>
            <w:lang w:eastAsia="fr-FR" w:bidi="ar-SA"/>
          </w:rPr>
          <w:tab/>
        </w:r>
        <w:r w:rsidR="000E12AF" w:rsidRPr="00EC693C">
          <w:rPr>
            <w:rStyle w:val="Lienhypertexte"/>
          </w:rPr>
          <w:t>Lieu et date de soutenance</w:t>
        </w:r>
        <w:r w:rsidR="000E12AF">
          <w:rPr>
            <w:webHidden/>
          </w:rPr>
          <w:tab/>
        </w:r>
        <w:r w:rsidR="000E12AF">
          <w:rPr>
            <w:webHidden/>
          </w:rPr>
          <w:fldChar w:fldCharType="begin"/>
        </w:r>
        <w:r w:rsidR="000E12AF">
          <w:rPr>
            <w:webHidden/>
          </w:rPr>
          <w:instrText xml:space="preserve"> PAGEREF _Toc118153469 \h </w:instrText>
        </w:r>
        <w:r w:rsidR="000E12AF">
          <w:rPr>
            <w:webHidden/>
          </w:rPr>
        </w:r>
        <w:r w:rsidR="000E12AF">
          <w:rPr>
            <w:webHidden/>
          </w:rPr>
          <w:fldChar w:fldCharType="separate"/>
        </w:r>
        <w:r w:rsidR="000E12AF">
          <w:rPr>
            <w:webHidden/>
          </w:rPr>
          <w:t>10</w:t>
        </w:r>
        <w:r w:rsidR="000E12AF">
          <w:rPr>
            <w:webHidden/>
          </w:rPr>
          <w:fldChar w:fldCharType="end"/>
        </w:r>
      </w:hyperlink>
    </w:p>
    <w:p w14:paraId="659DDB9E" w14:textId="0A6B3903" w:rsidR="000E12AF" w:rsidRDefault="004F620D">
      <w:pPr>
        <w:pStyle w:val="TM1"/>
        <w:rPr>
          <w:rFonts w:asciiTheme="minorHAnsi" w:eastAsiaTheme="minorEastAsia" w:hAnsiTheme="minorHAnsi" w:cstheme="minorBidi"/>
          <w:b w:val="0"/>
          <w:sz w:val="22"/>
          <w:lang w:eastAsia="fr-FR" w:bidi="ar-SA"/>
        </w:rPr>
      </w:pPr>
      <w:hyperlink w:anchor="_Toc118153470" w:history="1">
        <w:r w:rsidR="000E12AF" w:rsidRPr="00EC693C">
          <w:rPr>
            <w:rStyle w:val="Lienhypertexte"/>
          </w:rPr>
          <w:t>5</w:t>
        </w:r>
        <w:r w:rsidR="000E12AF">
          <w:rPr>
            <w:rFonts w:asciiTheme="minorHAnsi" w:eastAsiaTheme="minorEastAsia" w:hAnsiTheme="minorHAnsi" w:cstheme="minorBidi"/>
            <w:b w:val="0"/>
            <w:sz w:val="22"/>
            <w:lang w:eastAsia="fr-FR" w:bidi="ar-SA"/>
          </w:rPr>
          <w:tab/>
        </w:r>
        <w:r w:rsidR="000E12AF" w:rsidRPr="00EC693C">
          <w:rPr>
            <w:rStyle w:val="Lienhypertexte"/>
          </w:rPr>
          <w:t>Civilité, féminisation des titres et fonctions</w:t>
        </w:r>
        <w:r w:rsidR="000E12AF">
          <w:rPr>
            <w:webHidden/>
          </w:rPr>
          <w:tab/>
        </w:r>
        <w:r w:rsidR="000E12AF">
          <w:rPr>
            <w:webHidden/>
          </w:rPr>
          <w:fldChar w:fldCharType="begin"/>
        </w:r>
        <w:r w:rsidR="000E12AF">
          <w:rPr>
            <w:webHidden/>
          </w:rPr>
          <w:instrText xml:space="preserve"> PAGEREF _Toc118153470 \h </w:instrText>
        </w:r>
        <w:r w:rsidR="000E12AF">
          <w:rPr>
            <w:webHidden/>
          </w:rPr>
        </w:r>
        <w:r w:rsidR="000E12AF">
          <w:rPr>
            <w:webHidden/>
          </w:rPr>
          <w:fldChar w:fldCharType="separate"/>
        </w:r>
        <w:r w:rsidR="000E12AF">
          <w:rPr>
            <w:webHidden/>
          </w:rPr>
          <w:t>11</w:t>
        </w:r>
        <w:r w:rsidR="000E12AF">
          <w:rPr>
            <w:webHidden/>
          </w:rPr>
          <w:fldChar w:fldCharType="end"/>
        </w:r>
      </w:hyperlink>
    </w:p>
    <w:p w14:paraId="73FF36AE" w14:textId="61E7D238" w:rsidR="000E12AF" w:rsidRDefault="004F620D">
      <w:pPr>
        <w:pStyle w:val="TM1"/>
        <w:rPr>
          <w:rFonts w:asciiTheme="minorHAnsi" w:eastAsiaTheme="minorEastAsia" w:hAnsiTheme="minorHAnsi" w:cstheme="minorBidi"/>
          <w:b w:val="0"/>
          <w:sz w:val="22"/>
          <w:lang w:eastAsia="fr-FR" w:bidi="ar-SA"/>
        </w:rPr>
      </w:pPr>
      <w:hyperlink w:anchor="_Toc118153471" w:history="1">
        <w:r w:rsidR="000E12AF" w:rsidRPr="00EC693C">
          <w:rPr>
            <w:rStyle w:val="Lienhypertexte"/>
          </w:rPr>
          <w:t>6</w:t>
        </w:r>
        <w:r w:rsidR="000E12AF">
          <w:rPr>
            <w:rFonts w:asciiTheme="minorHAnsi" w:eastAsiaTheme="minorEastAsia" w:hAnsiTheme="minorHAnsi" w:cstheme="minorBidi"/>
            <w:b w:val="0"/>
            <w:sz w:val="22"/>
            <w:lang w:eastAsia="fr-FR" w:bidi="ar-SA"/>
          </w:rPr>
          <w:tab/>
        </w:r>
        <w:r w:rsidR="000E12AF" w:rsidRPr="00EC693C">
          <w:rPr>
            <w:rStyle w:val="Lienhypertexte"/>
          </w:rPr>
          <w:t>Présentation de la direction de la thèse ou de l’équipe d’encadrement</w:t>
        </w:r>
        <w:r w:rsidR="000E12AF">
          <w:rPr>
            <w:webHidden/>
          </w:rPr>
          <w:tab/>
        </w:r>
        <w:r w:rsidR="000E12AF">
          <w:rPr>
            <w:webHidden/>
          </w:rPr>
          <w:fldChar w:fldCharType="begin"/>
        </w:r>
        <w:r w:rsidR="000E12AF">
          <w:rPr>
            <w:webHidden/>
          </w:rPr>
          <w:instrText xml:space="preserve"> PAGEREF _Toc118153471 \h </w:instrText>
        </w:r>
        <w:r w:rsidR="000E12AF">
          <w:rPr>
            <w:webHidden/>
          </w:rPr>
        </w:r>
        <w:r w:rsidR="000E12AF">
          <w:rPr>
            <w:webHidden/>
          </w:rPr>
          <w:fldChar w:fldCharType="separate"/>
        </w:r>
        <w:r w:rsidR="000E12AF">
          <w:rPr>
            <w:webHidden/>
          </w:rPr>
          <w:t>12</w:t>
        </w:r>
        <w:r w:rsidR="000E12AF">
          <w:rPr>
            <w:webHidden/>
          </w:rPr>
          <w:fldChar w:fldCharType="end"/>
        </w:r>
      </w:hyperlink>
    </w:p>
    <w:p w14:paraId="20E19BD6" w14:textId="256983B9" w:rsidR="000E12AF" w:rsidRDefault="004F620D">
      <w:pPr>
        <w:pStyle w:val="TM1"/>
        <w:rPr>
          <w:rFonts w:asciiTheme="minorHAnsi" w:eastAsiaTheme="minorEastAsia" w:hAnsiTheme="minorHAnsi" w:cstheme="minorBidi"/>
          <w:b w:val="0"/>
          <w:sz w:val="22"/>
          <w:lang w:eastAsia="fr-FR" w:bidi="ar-SA"/>
        </w:rPr>
      </w:pPr>
      <w:hyperlink w:anchor="_Toc118153472" w:history="1">
        <w:r w:rsidR="000E12AF" w:rsidRPr="00EC693C">
          <w:rPr>
            <w:rStyle w:val="Lienhypertexte"/>
          </w:rPr>
          <w:t>7</w:t>
        </w:r>
        <w:r w:rsidR="000E12AF">
          <w:rPr>
            <w:rFonts w:asciiTheme="minorHAnsi" w:eastAsiaTheme="minorEastAsia" w:hAnsiTheme="minorHAnsi" w:cstheme="minorBidi"/>
            <w:b w:val="0"/>
            <w:sz w:val="22"/>
            <w:lang w:eastAsia="fr-FR" w:bidi="ar-SA"/>
          </w:rPr>
          <w:tab/>
        </w:r>
        <w:r w:rsidR="000E12AF" w:rsidRPr="00EC693C">
          <w:rPr>
            <w:rStyle w:val="Lienhypertexte"/>
          </w:rPr>
          <w:t>Composition du Jury</w:t>
        </w:r>
        <w:r w:rsidR="000E12AF">
          <w:rPr>
            <w:webHidden/>
          </w:rPr>
          <w:tab/>
        </w:r>
        <w:r w:rsidR="000E12AF">
          <w:rPr>
            <w:webHidden/>
          </w:rPr>
          <w:fldChar w:fldCharType="begin"/>
        </w:r>
        <w:r w:rsidR="000E12AF">
          <w:rPr>
            <w:webHidden/>
          </w:rPr>
          <w:instrText xml:space="preserve"> PAGEREF _Toc118153472 \h </w:instrText>
        </w:r>
        <w:r w:rsidR="000E12AF">
          <w:rPr>
            <w:webHidden/>
          </w:rPr>
        </w:r>
        <w:r w:rsidR="000E12AF">
          <w:rPr>
            <w:webHidden/>
          </w:rPr>
          <w:fldChar w:fldCharType="separate"/>
        </w:r>
        <w:r w:rsidR="000E12AF">
          <w:rPr>
            <w:webHidden/>
          </w:rPr>
          <w:t>13</w:t>
        </w:r>
        <w:r w:rsidR="000E12AF">
          <w:rPr>
            <w:webHidden/>
          </w:rPr>
          <w:fldChar w:fldCharType="end"/>
        </w:r>
      </w:hyperlink>
    </w:p>
    <w:p w14:paraId="0A242681" w14:textId="538BBE0D" w:rsidR="000E12AF" w:rsidRDefault="004F620D">
      <w:pPr>
        <w:pStyle w:val="TM2"/>
        <w:rPr>
          <w:rFonts w:asciiTheme="minorHAnsi" w:eastAsiaTheme="minorEastAsia" w:hAnsiTheme="minorHAnsi" w:cstheme="minorBidi"/>
          <w:sz w:val="22"/>
          <w:szCs w:val="22"/>
          <w:lang w:eastAsia="fr-FR" w:bidi="ar-SA"/>
        </w:rPr>
      </w:pPr>
      <w:hyperlink w:anchor="_Toc118153473" w:history="1">
        <w:r w:rsidR="000E12AF" w:rsidRPr="00EC693C">
          <w:rPr>
            <w:rStyle w:val="Lienhypertexte"/>
          </w:rPr>
          <w:t>7.1</w:t>
        </w:r>
        <w:r w:rsidR="000E12AF">
          <w:rPr>
            <w:rFonts w:asciiTheme="minorHAnsi" w:eastAsiaTheme="minorEastAsia" w:hAnsiTheme="minorHAnsi" w:cstheme="minorBidi"/>
            <w:sz w:val="22"/>
            <w:szCs w:val="22"/>
            <w:lang w:eastAsia="fr-FR" w:bidi="ar-SA"/>
          </w:rPr>
          <w:tab/>
        </w:r>
        <w:r w:rsidR="000E12AF" w:rsidRPr="00EC693C">
          <w:rPr>
            <w:rStyle w:val="Lienhypertexte"/>
          </w:rPr>
          <w:t>A quoi servent ces informations ?</w:t>
        </w:r>
        <w:r w:rsidR="000E12AF">
          <w:rPr>
            <w:webHidden/>
          </w:rPr>
          <w:tab/>
        </w:r>
        <w:r w:rsidR="000E12AF">
          <w:rPr>
            <w:webHidden/>
          </w:rPr>
          <w:fldChar w:fldCharType="begin"/>
        </w:r>
        <w:r w:rsidR="000E12AF">
          <w:rPr>
            <w:webHidden/>
          </w:rPr>
          <w:instrText xml:space="preserve"> PAGEREF _Toc118153473 \h </w:instrText>
        </w:r>
        <w:r w:rsidR="000E12AF">
          <w:rPr>
            <w:webHidden/>
          </w:rPr>
        </w:r>
        <w:r w:rsidR="000E12AF">
          <w:rPr>
            <w:webHidden/>
          </w:rPr>
          <w:fldChar w:fldCharType="separate"/>
        </w:r>
        <w:r w:rsidR="000E12AF">
          <w:rPr>
            <w:webHidden/>
          </w:rPr>
          <w:t>13</w:t>
        </w:r>
        <w:r w:rsidR="000E12AF">
          <w:rPr>
            <w:webHidden/>
          </w:rPr>
          <w:fldChar w:fldCharType="end"/>
        </w:r>
      </w:hyperlink>
    </w:p>
    <w:p w14:paraId="27E5DA76" w14:textId="68E82EBB" w:rsidR="000E12AF" w:rsidRDefault="004F620D">
      <w:pPr>
        <w:pStyle w:val="TM2"/>
        <w:rPr>
          <w:rFonts w:asciiTheme="minorHAnsi" w:eastAsiaTheme="minorEastAsia" w:hAnsiTheme="minorHAnsi" w:cstheme="minorBidi"/>
          <w:sz w:val="22"/>
          <w:szCs w:val="22"/>
          <w:lang w:eastAsia="fr-FR" w:bidi="ar-SA"/>
        </w:rPr>
      </w:pPr>
      <w:hyperlink w:anchor="_Toc118153474" w:history="1">
        <w:r w:rsidR="000E12AF" w:rsidRPr="00EC693C">
          <w:rPr>
            <w:rStyle w:val="Lienhypertexte"/>
          </w:rPr>
          <w:t>7.2</w:t>
        </w:r>
        <w:r w:rsidR="000E12AF">
          <w:rPr>
            <w:rFonts w:asciiTheme="minorHAnsi" w:eastAsiaTheme="minorEastAsia" w:hAnsiTheme="minorHAnsi" w:cstheme="minorBidi"/>
            <w:sz w:val="22"/>
            <w:szCs w:val="22"/>
            <w:lang w:eastAsia="fr-FR" w:bidi="ar-SA"/>
          </w:rPr>
          <w:tab/>
        </w:r>
        <w:r w:rsidR="000E12AF" w:rsidRPr="00EC693C">
          <w:rPr>
            <w:rStyle w:val="Lienhypertexte"/>
          </w:rPr>
          <w:t>Légitimité académique</w:t>
        </w:r>
        <w:r w:rsidR="000E12AF">
          <w:rPr>
            <w:webHidden/>
          </w:rPr>
          <w:tab/>
        </w:r>
        <w:r w:rsidR="000E12AF">
          <w:rPr>
            <w:webHidden/>
          </w:rPr>
          <w:fldChar w:fldCharType="begin"/>
        </w:r>
        <w:r w:rsidR="000E12AF">
          <w:rPr>
            <w:webHidden/>
          </w:rPr>
          <w:instrText xml:space="preserve"> PAGEREF _Toc118153474 \h </w:instrText>
        </w:r>
        <w:r w:rsidR="000E12AF">
          <w:rPr>
            <w:webHidden/>
          </w:rPr>
        </w:r>
        <w:r w:rsidR="000E12AF">
          <w:rPr>
            <w:webHidden/>
          </w:rPr>
          <w:fldChar w:fldCharType="separate"/>
        </w:r>
        <w:r w:rsidR="000E12AF">
          <w:rPr>
            <w:webHidden/>
          </w:rPr>
          <w:t>13</w:t>
        </w:r>
        <w:r w:rsidR="000E12AF">
          <w:rPr>
            <w:webHidden/>
          </w:rPr>
          <w:fldChar w:fldCharType="end"/>
        </w:r>
      </w:hyperlink>
    </w:p>
    <w:p w14:paraId="37FAB22A" w14:textId="0136EED4" w:rsidR="000E12AF" w:rsidRDefault="004F620D">
      <w:pPr>
        <w:pStyle w:val="TM2"/>
        <w:rPr>
          <w:rFonts w:asciiTheme="minorHAnsi" w:eastAsiaTheme="minorEastAsia" w:hAnsiTheme="minorHAnsi" w:cstheme="minorBidi"/>
          <w:sz w:val="22"/>
          <w:szCs w:val="22"/>
          <w:lang w:eastAsia="fr-FR" w:bidi="ar-SA"/>
        </w:rPr>
      </w:pPr>
      <w:hyperlink w:anchor="_Toc118153475" w:history="1">
        <w:r w:rsidR="000E12AF" w:rsidRPr="00EC693C">
          <w:rPr>
            <w:rStyle w:val="Lienhypertexte"/>
          </w:rPr>
          <w:t>7.3</w:t>
        </w:r>
        <w:r w:rsidR="000E12AF">
          <w:rPr>
            <w:rFonts w:asciiTheme="minorHAnsi" w:eastAsiaTheme="minorEastAsia" w:hAnsiTheme="minorHAnsi" w:cstheme="minorBidi"/>
            <w:sz w:val="22"/>
            <w:szCs w:val="22"/>
            <w:lang w:eastAsia="fr-FR" w:bidi="ar-SA"/>
          </w:rPr>
          <w:tab/>
        </w:r>
        <w:r w:rsidR="000E12AF" w:rsidRPr="00EC693C">
          <w:rPr>
            <w:rStyle w:val="Lienhypertexte"/>
          </w:rPr>
          <w:t>Indépendance</w:t>
        </w:r>
        <w:r w:rsidR="000E12AF">
          <w:rPr>
            <w:webHidden/>
          </w:rPr>
          <w:tab/>
        </w:r>
        <w:r w:rsidR="000E12AF">
          <w:rPr>
            <w:webHidden/>
          </w:rPr>
          <w:fldChar w:fldCharType="begin"/>
        </w:r>
        <w:r w:rsidR="000E12AF">
          <w:rPr>
            <w:webHidden/>
          </w:rPr>
          <w:instrText xml:space="preserve"> PAGEREF _Toc118153475 \h </w:instrText>
        </w:r>
        <w:r w:rsidR="000E12AF">
          <w:rPr>
            <w:webHidden/>
          </w:rPr>
        </w:r>
        <w:r w:rsidR="000E12AF">
          <w:rPr>
            <w:webHidden/>
          </w:rPr>
          <w:fldChar w:fldCharType="separate"/>
        </w:r>
        <w:r w:rsidR="000E12AF">
          <w:rPr>
            <w:webHidden/>
          </w:rPr>
          <w:t>14</w:t>
        </w:r>
        <w:r w:rsidR="000E12AF">
          <w:rPr>
            <w:webHidden/>
          </w:rPr>
          <w:fldChar w:fldCharType="end"/>
        </w:r>
      </w:hyperlink>
    </w:p>
    <w:p w14:paraId="2791D22C" w14:textId="590E1360" w:rsidR="000E12AF" w:rsidRDefault="004F620D">
      <w:pPr>
        <w:pStyle w:val="TM2"/>
        <w:rPr>
          <w:rFonts w:asciiTheme="minorHAnsi" w:eastAsiaTheme="minorEastAsia" w:hAnsiTheme="minorHAnsi" w:cstheme="minorBidi"/>
          <w:sz w:val="22"/>
          <w:szCs w:val="22"/>
          <w:lang w:eastAsia="fr-FR" w:bidi="ar-SA"/>
        </w:rPr>
      </w:pPr>
      <w:hyperlink w:anchor="_Toc118153476" w:history="1">
        <w:r w:rsidR="000E12AF" w:rsidRPr="00EC693C">
          <w:rPr>
            <w:rStyle w:val="Lienhypertexte"/>
          </w:rPr>
          <w:t>7.4</w:t>
        </w:r>
        <w:r w:rsidR="000E12AF">
          <w:rPr>
            <w:rFonts w:asciiTheme="minorHAnsi" w:eastAsiaTheme="minorEastAsia" w:hAnsiTheme="minorHAnsi" w:cstheme="minorBidi"/>
            <w:sz w:val="22"/>
            <w:szCs w:val="22"/>
            <w:lang w:eastAsia="fr-FR" w:bidi="ar-SA"/>
          </w:rPr>
          <w:tab/>
        </w:r>
        <w:r w:rsidR="000E12AF" w:rsidRPr="00EC693C">
          <w:rPr>
            <w:rStyle w:val="Lienhypertexte"/>
          </w:rPr>
          <w:t>Fonction dans le Jury et ordre de citation</w:t>
        </w:r>
        <w:r w:rsidR="000E12AF">
          <w:rPr>
            <w:webHidden/>
          </w:rPr>
          <w:tab/>
        </w:r>
        <w:r w:rsidR="000E12AF">
          <w:rPr>
            <w:webHidden/>
          </w:rPr>
          <w:fldChar w:fldCharType="begin"/>
        </w:r>
        <w:r w:rsidR="000E12AF">
          <w:rPr>
            <w:webHidden/>
          </w:rPr>
          <w:instrText xml:space="preserve"> PAGEREF _Toc118153476 \h </w:instrText>
        </w:r>
        <w:r w:rsidR="000E12AF">
          <w:rPr>
            <w:webHidden/>
          </w:rPr>
        </w:r>
        <w:r w:rsidR="000E12AF">
          <w:rPr>
            <w:webHidden/>
          </w:rPr>
          <w:fldChar w:fldCharType="separate"/>
        </w:r>
        <w:r w:rsidR="000E12AF">
          <w:rPr>
            <w:webHidden/>
          </w:rPr>
          <w:t>15</w:t>
        </w:r>
        <w:r w:rsidR="000E12AF">
          <w:rPr>
            <w:webHidden/>
          </w:rPr>
          <w:fldChar w:fldCharType="end"/>
        </w:r>
      </w:hyperlink>
    </w:p>
    <w:p w14:paraId="20389E74" w14:textId="00D85226" w:rsidR="000E12AF" w:rsidRDefault="004F620D">
      <w:pPr>
        <w:pStyle w:val="TM3"/>
        <w:rPr>
          <w:rFonts w:asciiTheme="minorHAnsi" w:eastAsiaTheme="minorEastAsia" w:hAnsiTheme="minorHAnsi" w:cstheme="minorBidi"/>
          <w:sz w:val="22"/>
          <w:szCs w:val="22"/>
          <w:lang w:eastAsia="fr-FR" w:bidi="ar-SA"/>
        </w:rPr>
      </w:pPr>
      <w:hyperlink w:anchor="_Toc118153477" w:history="1">
        <w:r w:rsidR="000E12AF" w:rsidRPr="00EC693C">
          <w:rPr>
            <w:rStyle w:val="Lienhypertexte"/>
          </w:rPr>
          <w:t>7.4.1</w:t>
        </w:r>
        <w:r w:rsidR="000E12AF">
          <w:rPr>
            <w:rFonts w:asciiTheme="minorHAnsi" w:eastAsiaTheme="minorEastAsia" w:hAnsiTheme="minorHAnsi" w:cstheme="minorBidi"/>
            <w:sz w:val="22"/>
            <w:szCs w:val="22"/>
            <w:lang w:eastAsia="fr-FR" w:bidi="ar-SA"/>
          </w:rPr>
          <w:tab/>
        </w:r>
        <w:r w:rsidR="000E12AF" w:rsidRPr="00EC693C">
          <w:rPr>
            <w:rStyle w:val="Lienhypertexte"/>
          </w:rPr>
          <w:t>Ordre de citation</w:t>
        </w:r>
        <w:r w:rsidR="000E12AF">
          <w:rPr>
            <w:webHidden/>
          </w:rPr>
          <w:tab/>
        </w:r>
        <w:r w:rsidR="000E12AF">
          <w:rPr>
            <w:webHidden/>
          </w:rPr>
          <w:fldChar w:fldCharType="begin"/>
        </w:r>
        <w:r w:rsidR="000E12AF">
          <w:rPr>
            <w:webHidden/>
          </w:rPr>
          <w:instrText xml:space="preserve"> PAGEREF _Toc118153477 \h </w:instrText>
        </w:r>
        <w:r w:rsidR="000E12AF">
          <w:rPr>
            <w:webHidden/>
          </w:rPr>
        </w:r>
        <w:r w:rsidR="000E12AF">
          <w:rPr>
            <w:webHidden/>
          </w:rPr>
          <w:fldChar w:fldCharType="separate"/>
        </w:r>
        <w:r w:rsidR="000E12AF">
          <w:rPr>
            <w:webHidden/>
          </w:rPr>
          <w:t>15</w:t>
        </w:r>
        <w:r w:rsidR="000E12AF">
          <w:rPr>
            <w:webHidden/>
          </w:rPr>
          <w:fldChar w:fldCharType="end"/>
        </w:r>
      </w:hyperlink>
    </w:p>
    <w:p w14:paraId="37239205" w14:textId="11D8EABF" w:rsidR="000E12AF" w:rsidRDefault="004F620D">
      <w:pPr>
        <w:pStyle w:val="TM3"/>
        <w:rPr>
          <w:rFonts w:asciiTheme="minorHAnsi" w:eastAsiaTheme="minorEastAsia" w:hAnsiTheme="minorHAnsi" w:cstheme="minorBidi"/>
          <w:sz w:val="22"/>
          <w:szCs w:val="22"/>
          <w:lang w:eastAsia="fr-FR" w:bidi="ar-SA"/>
        </w:rPr>
      </w:pPr>
      <w:hyperlink w:anchor="_Toc118153478" w:history="1">
        <w:r w:rsidR="000E12AF" w:rsidRPr="00EC693C">
          <w:rPr>
            <w:rStyle w:val="Lienhypertexte"/>
          </w:rPr>
          <w:t>7.4.2</w:t>
        </w:r>
        <w:r w:rsidR="000E12AF">
          <w:rPr>
            <w:rFonts w:asciiTheme="minorHAnsi" w:eastAsiaTheme="minorEastAsia" w:hAnsiTheme="minorHAnsi" w:cstheme="minorBidi"/>
            <w:sz w:val="22"/>
            <w:szCs w:val="22"/>
            <w:lang w:eastAsia="fr-FR" w:bidi="ar-SA"/>
          </w:rPr>
          <w:tab/>
        </w:r>
        <w:r w:rsidR="000E12AF" w:rsidRPr="00EC693C">
          <w:rPr>
            <w:rStyle w:val="Lienhypertexte"/>
          </w:rPr>
          <w:t>Les rapporteurs</w:t>
        </w:r>
        <w:r w:rsidR="000E12AF">
          <w:rPr>
            <w:webHidden/>
          </w:rPr>
          <w:tab/>
        </w:r>
        <w:r w:rsidR="000E12AF">
          <w:rPr>
            <w:webHidden/>
          </w:rPr>
          <w:fldChar w:fldCharType="begin"/>
        </w:r>
        <w:r w:rsidR="000E12AF">
          <w:rPr>
            <w:webHidden/>
          </w:rPr>
          <w:instrText xml:space="preserve"> PAGEREF _Toc118153478 \h </w:instrText>
        </w:r>
        <w:r w:rsidR="000E12AF">
          <w:rPr>
            <w:webHidden/>
          </w:rPr>
        </w:r>
        <w:r w:rsidR="000E12AF">
          <w:rPr>
            <w:webHidden/>
          </w:rPr>
          <w:fldChar w:fldCharType="separate"/>
        </w:r>
        <w:r w:rsidR="000E12AF">
          <w:rPr>
            <w:webHidden/>
          </w:rPr>
          <w:t>16</w:t>
        </w:r>
        <w:r w:rsidR="000E12AF">
          <w:rPr>
            <w:webHidden/>
          </w:rPr>
          <w:fldChar w:fldCharType="end"/>
        </w:r>
      </w:hyperlink>
    </w:p>
    <w:p w14:paraId="6AA5A766" w14:textId="51E54A86" w:rsidR="000E12AF" w:rsidRDefault="004F620D">
      <w:pPr>
        <w:pStyle w:val="TM1"/>
        <w:rPr>
          <w:rFonts w:asciiTheme="minorHAnsi" w:eastAsiaTheme="minorEastAsia" w:hAnsiTheme="minorHAnsi" w:cstheme="minorBidi"/>
          <w:b w:val="0"/>
          <w:sz w:val="22"/>
          <w:lang w:eastAsia="fr-FR" w:bidi="ar-SA"/>
        </w:rPr>
      </w:pPr>
      <w:hyperlink w:anchor="_Toc118153479" w:history="1">
        <w:r w:rsidR="000E12AF" w:rsidRPr="00EC693C">
          <w:rPr>
            <w:rStyle w:val="Lienhypertexte"/>
          </w:rPr>
          <w:t>8</w:t>
        </w:r>
        <w:r w:rsidR="000E12AF">
          <w:rPr>
            <w:rFonts w:asciiTheme="minorHAnsi" w:eastAsiaTheme="minorEastAsia" w:hAnsiTheme="minorHAnsi" w:cstheme="minorBidi"/>
            <w:b w:val="0"/>
            <w:sz w:val="22"/>
            <w:lang w:eastAsia="fr-FR" w:bidi="ar-SA"/>
          </w:rPr>
          <w:tab/>
        </w:r>
        <w:r w:rsidR="000E12AF" w:rsidRPr="00EC693C">
          <w:rPr>
            <w:rStyle w:val="Lienhypertexte"/>
          </w:rPr>
          <w:t>Bien citer ses sources</w:t>
        </w:r>
        <w:r w:rsidR="000E12AF">
          <w:rPr>
            <w:webHidden/>
          </w:rPr>
          <w:tab/>
        </w:r>
        <w:r w:rsidR="000E12AF">
          <w:rPr>
            <w:webHidden/>
          </w:rPr>
          <w:fldChar w:fldCharType="begin"/>
        </w:r>
        <w:r w:rsidR="000E12AF">
          <w:rPr>
            <w:webHidden/>
          </w:rPr>
          <w:instrText xml:space="preserve"> PAGEREF _Toc118153479 \h </w:instrText>
        </w:r>
        <w:r w:rsidR="000E12AF">
          <w:rPr>
            <w:webHidden/>
          </w:rPr>
        </w:r>
        <w:r w:rsidR="000E12AF">
          <w:rPr>
            <w:webHidden/>
          </w:rPr>
          <w:fldChar w:fldCharType="separate"/>
        </w:r>
        <w:r w:rsidR="000E12AF">
          <w:rPr>
            <w:webHidden/>
          </w:rPr>
          <w:t>16</w:t>
        </w:r>
        <w:r w:rsidR="000E12AF">
          <w:rPr>
            <w:webHidden/>
          </w:rPr>
          <w:fldChar w:fldCharType="end"/>
        </w:r>
      </w:hyperlink>
    </w:p>
    <w:p w14:paraId="7013EF3C" w14:textId="224DC500" w:rsidR="000E12AF" w:rsidRDefault="004F620D">
      <w:pPr>
        <w:pStyle w:val="TM2"/>
        <w:rPr>
          <w:rFonts w:asciiTheme="minorHAnsi" w:eastAsiaTheme="minorEastAsia" w:hAnsiTheme="minorHAnsi" w:cstheme="minorBidi"/>
          <w:sz w:val="22"/>
          <w:szCs w:val="22"/>
          <w:lang w:eastAsia="fr-FR" w:bidi="ar-SA"/>
        </w:rPr>
      </w:pPr>
      <w:hyperlink w:anchor="_Toc118153480" w:history="1">
        <w:r w:rsidR="000E12AF" w:rsidRPr="00EC693C">
          <w:rPr>
            <w:rStyle w:val="Lienhypertexte"/>
          </w:rPr>
          <w:t>8.1</w:t>
        </w:r>
        <w:r w:rsidR="000E12AF">
          <w:rPr>
            <w:rFonts w:asciiTheme="minorHAnsi" w:eastAsiaTheme="minorEastAsia" w:hAnsiTheme="minorHAnsi" w:cstheme="minorBidi"/>
            <w:sz w:val="22"/>
            <w:szCs w:val="22"/>
            <w:lang w:eastAsia="fr-FR" w:bidi="ar-SA"/>
          </w:rPr>
          <w:tab/>
        </w:r>
        <w:r w:rsidR="000E12AF" w:rsidRPr="00EC693C">
          <w:rPr>
            <w:rStyle w:val="Lienhypertexte"/>
          </w:rPr>
          <w:t>S’informer sur le plagiat</w:t>
        </w:r>
        <w:r w:rsidR="000E12AF">
          <w:rPr>
            <w:webHidden/>
          </w:rPr>
          <w:tab/>
        </w:r>
        <w:r w:rsidR="000E12AF">
          <w:rPr>
            <w:webHidden/>
          </w:rPr>
          <w:fldChar w:fldCharType="begin"/>
        </w:r>
        <w:r w:rsidR="000E12AF">
          <w:rPr>
            <w:webHidden/>
          </w:rPr>
          <w:instrText xml:space="preserve"> PAGEREF _Toc118153480 \h </w:instrText>
        </w:r>
        <w:r w:rsidR="000E12AF">
          <w:rPr>
            <w:webHidden/>
          </w:rPr>
        </w:r>
        <w:r w:rsidR="000E12AF">
          <w:rPr>
            <w:webHidden/>
          </w:rPr>
          <w:fldChar w:fldCharType="separate"/>
        </w:r>
        <w:r w:rsidR="000E12AF">
          <w:rPr>
            <w:webHidden/>
          </w:rPr>
          <w:t>16</w:t>
        </w:r>
        <w:r w:rsidR="000E12AF">
          <w:rPr>
            <w:webHidden/>
          </w:rPr>
          <w:fldChar w:fldCharType="end"/>
        </w:r>
      </w:hyperlink>
    </w:p>
    <w:p w14:paraId="47CDC250" w14:textId="5CA95C93" w:rsidR="000E12AF" w:rsidRDefault="004F620D">
      <w:pPr>
        <w:pStyle w:val="TM2"/>
        <w:rPr>
          <w:rFonts w:asciiTheme="minorHAnsi" w:eastAsiaTheme="minorEastAsia" w:hAnsiTheme="minorHAnsi" w:cstheme="minorBidi"/>
          <w:sz w:val="22"/>
          <w:szCs w:val="22"/>
          <w:lang w:eastAsia="fr-FR" w:bidi="ar-SA"/>
        </w:rPr>
      </w:pPr>
      <w:hyperlink w:anchor="_Toc118153481" w:history="1">
        <w:r w:rsidR="000E12AF" w:rsidRPr="00EC693C">
          <w:rPr>
            <w:rStyle w:val="Lienhypertexte"/>
          </w:rPr>
          <w:t>8.2</w:t>
        </w:r>
        <w:r w:rsidR="000E12AF">
          <w:rPr>
            <w:rFonts w:asciiTheme="minorHAnsi" w:eastAsiaTheme="minorEastAsia" w:hAnsiTheme="minorHAnsi" w:cstheme="minorBidi"/>
            <w:sz w:val="22"/>
            <w:szCs w:val="22"/>
            <w:lang w:eastAsia="fr-FR" w:bidi="ar-SA"/>
          </w:rPr>
          <w:tab/>
        </w:r>
        <w:r w:rsidR="000E12AF" w:rsidRPr="00EC693C">
          <w:rPr>
            <w:rStyle w:val="Lienhypertexte"/>
          </w:rPr>
          <w:t>Les images</w:t>
        </w:r>
        <w:r w:rsidR="000E12AF">
          <w:rPr>
            <w:webHidden/>
          </w:rPr>
          <w:tab/>
        </w:r>
        <w:r w:rsidR="000E12AF">
          <w:rPr>
            <w:webHidden/>
          </w:rPr>
          <w:fldChar w:fldCharType="begin"/>
        </w:r>
        <w:r w:rsidR="000E12AF">
          <w:rPr>
            <w:webHidden/>
          </w:rPr>
          <w:instrText xml:space="preserve"> PAGEREF _Toc118153481 \h </w:instrText>
        </w:r>
        <w:r w:rsidR="000E12AF">
          <w:rPr>
            <w:webHidden/>
          </w:rPr>
        </w:r>
        <w:r w:rsidR="000E12AF">
          <w:rPr>
            <w:webHidden/>
          </w:rPr>
          <w:fldChar w:fldCharType="separate"/>
        </w:r>
        <w:r w:rsidR="000E12AF">
          <w:rPr>
            <w:webHidden/>
          </w:rPr>
          <w:t>17</w:t>
        </w:r>
        <w:r w:rsidR="000E12AF">
          <w:rPr>
            <w:webHidden/>
          </w:rPr>
          <w:fldChar w:fldCharType="end"/>
        </w:r>
      </w:hyperlink>
    </w:p>
    <w:p w14:paraId="3BA45818" w14:textId="3BC214F9" w:rsidR="000E12AF" w:rsidRDefault="004F620D">
      <w:pPr>
        <w:pStyle w:val="TM2"/>
        <w:rPr>
          <w:rFonts w:asciiTheme="minorHAnsi" w:eastAsiaTheme="minorEastAsia" w:hAnsiTheme="minorHAnsi" w:cstheme="minorBidi"/>
          <w:sz w:val="22"/>
          <w:szCs w:val="22"/>
          <w:lang w:eastAsia="fr-FR" w:bidi="ar-SA"/>
        </w:rPr>
      </w:pPr>
      <w:hyperlink w:anchor="_Toc118153482" w:history="1">
        <w:r w:rsidR="000E12AF" w:rsidRPr="00EC693C">
          <w:rPr>
            <w:rStyle w:val="Lienhypertexte"/>
          </w:rPr>
          <w:t>8.3</w:t>
        </w:r>
        <w:r w:rsidR="000E12AF">
          <w:rPr>
            <w:rFonts w:asciiTheme="minorHAnsi" w:eastAsiaTheme="minorEastAsia" w:hAnsiTheme="minorHAnsi" w:cstheme="minorBidi"/>
            <w:sz w:val="22"/>
            <w:szCs w:val="22"/>
            <w:lang w:eastAsia="fr-FR" w:bidi="ar-SA"/>
          </w:rPr>
          <w:tab/>
        </w:r>
        <w:r w:rsidR="000E12AF" w:rsidRPr="00EC693C">
          <w:rPr>
            <w:rStyle w:val="Lienhypertexte"/>
          </w:rPr>
          <w:t>Articles joints à la thèse</w:t>
        </w:r>
        <w:r w:rsidR="000E12AF">
          <w:rPr>
            <w:webHidden/>
          </w:rPr>
          <w:tab/>
        </w:r>
        <w:r w:rsidR="000E12AF">
          <w:rPr>
            <w:webHidden/>
          </w:rPr>
          <w:fldChar w:fldCharType="begin"/>
        </w:r>
        <w:r w:rsidR="000E12AF">
          <w:rPr>
            <w:webHidden/>
          </w:rPr>
          <w:instrText xml:space="preserve"> PAGEREF _Toc118153482 \h </w:instrText>
        </w:r>
        <w:r w:rsidR="000E12AF">
          <w:rPr>
            <w:webHidden/>
          </w:rPr>
        </w:r>
        <w:r w:rsidR="000E12AF">
          <w:rPr>
            <w:webHidden/>
          </w:rPr>
          <w:fldChar w:fldCharType="separate"/>
        </w:r>
        <w:r w:rsidR="000E12AF">
          <w:rPr>
            <w:webHidden/>
          </w:rPr>
          <w:t>17</w:t>
        </w:r>
        <w:r w:rsidR="000E12AF">
          <w:rPr>
            <w:webHidden/>
          </w:rPr>
          <w:fldChar w:fldCharType="end"/>
        </w:r>
      </w:hyperlink>
    </w:p>
    <w:p w14:paraId="2AD4732D" w14:textId="03B92359" w:rsidR="000E12AF" w:rsidRDefault="004F620D">
      <w:pPr>
        <w:pStyle w:val="TM1"/>
        <w:rPr>
          <w:rFonts w:asciiTheme="minorHAnsi" w:eastAsiaTheme="minorEastAsia" w:hAnsiTheme="minorHAnsi" w:cstheme="minorBidi"/>
          <w:b w:val="0"/>
          <w:sz w:val="22"/>
          <w:lang w:eastAsia="fr-FR" w:bidi="ar-SA"/>
        </w:rPr>
      </w:pPr>
      <w:hyperlink w:anchor="_Toc118153483" w:history="1">
        <w:r w:rsidR="000E12AF" w:rsidRPr="00EC693C">
          <w:rPr>
            <w:rStyle w:val="Lienhypertexte"/>
          </w:rPr>
          <w:t>9</w:t>
        </w:r>
        <w:r w:rsidR="000E12AF">
          <w:rPr>
            <w:rFonts w:asciiTheme="minorHAnsi" w:eastAsiaTheme="minorEastAsia" w:hAnsiTheme="minorHAnsi" w:cstheme="minorBidi"/>
            <w:b w:val="0"/>
            <w:sz w:val="22"/>
            <w:lang w:eastAsia="fr-FR" w:bidi="ar-SA"/>
          </w:rPr>
          <w:tab/>
        </w:r>
        <w:r w:rsidR="000E12AF" w:rsidRPr="00EC693C">
          <w:rPr>
            <w:rStyle w:val="Lienhypertexte"/>
          </w:rPr>
          <w:t>Déposer et diffuser sa thèse</w:t>
        </w:r>
        <w:r w:rsidR="000E12AF">
          <w:rPr>
            <w:webHidden/>
          </w:rPr>
          <w:tab/>
        </w:r>
        <w:r w:rsidR="000E12AF">
          <w:rPr>
            <w:webHidden/>
          </w:rPr>
          <w:fldChar w:fldCharType="begin"/>
        </w:r>
        <w:r w:rsidR="000E12AF">
          <w:rPr>
            <w:webHidden/>
          </w:rPr>
          <w:instrText xml:space="preserve"> PAGEREF _Toc118153483 \h </w:instrText>
        </w:r>
        <w:r w:rsidR="000E12AF">
          <w:rPr>
            <w:webHidden/>
          </w:rPr>
        </w:r>
        <w:r w:rsidR="000E12AF">
          <w:rPr>
            <w:webHidden/>
          </w:rPr>
          <w:fldChar w:fldCharType="separate"/>
        </w:r>
        <w:r w:rsidR="000E12AF">
          <w:rPr>
            <w:webHidden/>
          </w:rPr>
          <w:t>18</w:t>
        </w:r>
        <w:r w:rsidR="000E12AF">
          <w:rPr>
            <w:webHidden/>
          </w:rPr>
          <w:fldChar w:fldCharType="end"/>
        </w:r>
      </w:hyperlink>
    </w:p>
    <w:p w14:paraId="335352C0" w14:textId="1F0E661B" w:rsidR="000E12AF" w:rsidRDefault="004F620D">
      <w:pPr>
        <w:pStyle w:val="TM2"/>
        <w:rPr>
          <w:rFonts w:asciiTheme="minorHAnsi" w:eastAsiaTheme="minorEastAsia" w:hAnsiTheme="minorHAnsi" w:cstheme="minorBidi"/>
          <w:sz w:val="22"/>
          <w:szCs w:val="22"/>
          <w:lang w:eastAsia="fr-FR" w:bidi="ar-SA"/>
        </w:rPr>
      </w:pPr>
      <w:hyperlink w:anchor="_Toc118153484" w:history="1">
        <w:r w:rsidR="000E12AF" w:rsidRPr="00EC693C">
          <w:rPr>
            <w:rStyle w:val="Lienhypertexte"/>
          </w:rPr>
          <w:t>9.1</w:t>
        </w:r>
        <w:r w:rsidR="000E12AF">
          <w:rPr>
            <w:rFonts w:asciiTheme="minorHAnsi" w:eastAsiaTheme="minorEastAsia" w:hAnsiTheme="minorHAnsi" w:cstheme="minorBidi"/>
            <w:sz w:val="22"/>
            <w:szCs w:val="22"/>
            <w:lang w:eastAsia="fr-FR" w:bidi="ar-SA"/>
          </w:rPr>
          <w:tab/>
        </w:r>
        <w:r w:rsidR="000E12AF" w:rsidRPr="00EC693C">
          <w:rPr>
            <w:rStyle w:val="Lienhypertexte"/>
          </w:rPr>
          <w:t>Les ressources à consulter</w:t>
        </w:r>
        <w:r w:rsidR="000E12AF">
          <w:rPr>
            <w:webHidden/>
          </w:rPr>
          <w:tab/>
        </w:r>
        <w:r w:rsidR="000E12AF">
          <w:rPr>
            <w:webHidden/>
          </w:rPr>
          <w:fldChar w:fldCharType="begin"/>
        </w:r>
        <w:r w:rsidR="000E12AF">
          <w:rPr>
            <w:webHidden/>
          </w:rPr>
          <w:instrText xml:space="preserve"> PAGEREF _Toc118153484 \h </w:instrText>
        </w:r>
        <w:r w:rsidR="000E12AF">
          <w:rPr>
            <w:webHidden/>
          </w:rPr>
        </w:r>
        <w:r w:rsidR="000E12AF">
          <w:rPr>
            <w:webHidden/>
          </w:rPr>
          <w:fldChar w:fldCharType="separate"/>
        </w:r>
        <w:r w:rsidR="000E12AF">
          <w:rPr>
            <w:webHidden/>
          </w:rPr>
          <w:t>18</w:t>
        </w:r>
        <w:r w:rsidR="000E12AF">
          <w:rPr>
            <w:webHidden/>
          </w:rPr>
          <w:fldChar w:fldCharType="end"/>
        </w:r>
      </w:hyperlink>
    </w:p>
    <w:p w14:paraId="1E9A5B94" w14:textId="172697CF" w:rsidR="000E12AF" w:rsidRDefault="004F620D">
      <w:pPr>
        <w:pStyle w:val="TM2"/>
        <w:rPr>
          <w:rFonts w:asciiTheme="minorHAnsi" w:eastAsiaTheme="minorEastAsia" w:hAnsiTheme="minorHAnsi" w:cstheme="minorBidi"/>
          <w:sz w:val="22"/>
          <w:szCs w:val="22"/>
          <w:lang w:eastAsia="fr-FR" w:bidi="ar-SA"/>
        </w:rPr>
      </w:pPr>
      <w:hyperlink w:anchor="_Toc118153485" w:history="1">
        <w:r w:rsidR="000E12AF" w:rsidRPr="00EC693C">
          <w:rPr>
            <w:rStyle w:val="Lienhypertexte"/>
          </w:rPr>
          <w:t>9.2</w:t>
        </w:r>
        <w:r w:rsidR="000E12AF">
          <w:rPr>
            <w:rFonts w:asciiTheme="minorHAnsi" w:eastAsiaTheme="minorEastAsia" w:hAnsiTheme="minorHAnsi" w:cstheme="minorBidi"/>
            <w:sz w:val="22"/>
            <w:szCs w:val="22"/>
            <w:lang w:eastAsia="fr-FR" w:bidi="ar-SA"/>
          </w:rPr>
          <w:tab/>
        </w:r>
        <w:r w:rsidR="000E12AF" w:rsidRPr="00EC693C">
          <w:rPr>
            <w:rStyle w:val="Lienhypertexte"/>
          </w:rPr>
          <w:t>Les démarches</w:t>
        </w:r>
        <w:r w:rsidR="000E12AF">
          <w:rPr>
            <w:webHidden/>
          </w:rPr>
          <w:tab/>
        </w:r>
        <w:r w:rsidR="000E12AF">
          <w:rPr>
            <w:webHidden/>
          </w:rPr>
          <w:fldChar w:fldCharType="begin"/>
        </w:r>
        <w:r w:rsidR="000E12AF">
          <w:rPr>
            <w:webHidden/>
          </w:rPr>
          <w:instrText xml:space="preserve"> PAGEREF _Toc118153485 \h </w:instrText>
        </w:r>
        <w:r w:rsidR="000E12AF">
          <w:rPr>
            <w:webHidden/>
          </w:rPr>
        </w:r>
        <w:r w:rsidR="000E12AF">
          <w:rPr>
            <w:webHidden/>
          </w:rPr>
          <w:fldChar w:fldCharType="separate"/>
        </w:r>
        <w:r w:rsidR="000E12AF">
          <w:rPr>
            <w:webHidden/>
          </w:rPr>
          <w:t>18</w:t>
        </w:r>
        <w:r w:rsidR="000E12AF">
          <w:rPr>
            <w:webHidden/>
          </w:rPr>
          <w:fldChar w:fldCharType="end"/>
        </w:r>
      </w:hyperlink>
    </w:p>
    <w:p w14:paraId="22B80FB7" w14:textId="49DBA252" w:rsidR="000E12AF" w:rsidRDefault="004F620D">
      <w:pPr>
        <w:pStyle w:val="TM1"/>
        <w:rPr>
          <w:rFonts w:asciiTheme="minorHAnsi" w:eastAsiaTheme="minorEastAsia" w:hAnsiTheme="minorHAnsi" w:cstheme="minorBidi"/>
          <w:b w:val="0"/>
          <w:sz w:val="22"/>
          <w:lang w:eastAsia="fr-FR" w:bidi="ar-SA"/>
        </w:rPr>
      </w:pPr>
      <w:hyperlink w:anchor="_Toc118153486" w:history="1">
        <w:r w:rsidR="000E12AF" w:rsidRPr="00EC693C">
          <w:rPr>
            <w:rStyle w:val="Lienhypertexte"/>
          </w:rPr>
          <w:t>10</w:t>
        </w:r>
        <w:r w:rsidR="000E12AF">
          <w:rPr>
            <w:rFonts w:asciiTheme="minorHAnsi" w:eastAsiaTheme="minorEastAsia" w:hAnsiTheme="minorHAnsi" w:cstheme="minorBidi"/>
            <w:b w:val="0"/>
            <w:sz w:val="22"/>
            <w:lang w:eastAsia="fr-FR" w:bidi="ar-SA"/>
          </w:rPr>
          <w:tab/>
        </w:r>
        <w:r w:rsidR="000E12AF" w:rsidRPr="00EC693C">
          <w:rPr>
            <w:rStyle w:val="Lienhypertexte"/>
          </w:rPr>
          <w:t>Annexe : les logos institutionnels</w:t>
        </w:r>
        <w:r w:rsidR="000E12AF">
          <w:rPr>
            <w:webHidden/>
          </w:rPr>
          <w:tab/>
        </w:r>
        <w:r w:rsidR="000E12AF">
          <w:rPr>
            <w:webHidden/>
          </w:rPr>
          <w:fldChar w:fldCharType="begin"/>
        </w:r>
        <w:r w:rsidR="000E12AF">
          <w:rPr>
            <w:webHidden/>
          </w:rPr>
          <w:instrText xml:space="preserve"> PAGEREF _Toc118153486 \h </w:instrText>
        </w:r>
        <w:r w:rsidR="000E12AF">
          <w:rPr>
            <w:webHidden/>
          </w:rPr>
        </w:r>
        <w:r w:rsidR="000E12AF">
          <w:rPr>
            <w:webHidden/>
          </w:rPr>
          <w:fldChar w:fldCharType="separate"/>
        </w:r>
        <w:r w:rsidR="000E12AF">
          <w:rPr>
            <w:webHidden/>
          </w:rPr>
          <w:t>18</w:t>
        </w:r>
        <w:r w:rsidR="000E12AF">
          <w:rPr>
            <w:webHidden/>
          </w:rPr>
          <w:fldChar w:fldCharType="end"/>
        </w:r>
      </w:hyperlink>
    </w:p>
    <w:p w14:paraId="0A3F95E2" w14:textId="2F8309CC" w:rsidR="000E12AF" w:rsidRDefault="004F620D">
      <w:pPr>
        <w:pStyle w:val="TM2"/>
        <w:rPr>
          <w:rFonts w:asciiTheme="minorHAnsi" w:eastAsiaTheme="minorEastAsia" w:hAnsiTheme="minorHAnsi" w:cstheme="minorBidi"/>
          <w:sz w:val="22"/>
          <w:szCs w:val="22"/>
          <w:lang w:eastAsia="fr-FR" w:bidi="ar-SA"/>
        </w:rPr>
      </w:pPr>
      <w:hyperlink w:anchor="_Toc118153487" w:history="1">
        <w:r w:rsidR="000E12AF" w:rsidRPr="00EC693C">
          <w:rPr>
            <w:rStyle w:val="Lienhypertexte"/>
          </w:rPr>
          <w:t>10.1</w:t>
        </w:r>
        <w:r w:rsidR="000E12AF">
          <w:rPr>
            <w:rFonts w:asciiTheme="minorHAnsi" w:eastAsiaTheme="minorEastAsia" w:hAnsiTheme="minorHAnsi" w:cstheme="minorBidi"/>
            <w:sz w:val="22"/>
            <w:szCs w:val="22"/>
            <w:lang w:eastAsia="fr-FR" w:bidi="ar-SA"/>
          </w:rPr>
          <w:tab/>
        </w:r>
        <w:r w:rsidR="000E12AF" w:rsidRPr="00EC693C">
          <w:rPr>
            <w:rStyle w:val="Lienhypertexte"/>
          </w:rPr>
          <w:t>Le logo de l’université Paris-Saclay</w:t>
        </w:r>
        <w:r w:rsidR="000E12AF">
          <w:rPr>
            <w:webHidden/>
          </w:rPr>
          <w:tab/>
        </w:r>
        <w:r w:rsidR="000E12AF">
          <w:rPr>
            <w:webHidden/>
          </w:rPr>
          <w:fldChar w:fldCharType="begin"/>
        </w:r>
        <w:r w:rsidR="000E12AF">
          <w:rPr>
            <w:webHidden/>
          </w:rPr>
          <w:instrText xml:space="preserve"> PAGEREF _Toc118153487 \h </w:instrText>
        </w:r>
        <w:r w:rsidR="000E12AF">
          <w:rPr>
            <w:webHidden/>
          </w:rPr>
        </w:r>
        <w:r w:rsidR="000E12AF">
          <w:rPr>
            <w:webHidden/>
          </w:rPr>
          <w:fldChar w:fldCharType="separate"/>
        </w:r>
        <w:r w:rsidR="000E12AF">
          <w:rPr>
            <w:webHidden/>
          </w:rPr>
          <w:t>18</w:t>
        </w:r>
        <w:r w:rsidR="000E12AF">
          <w:rPr>
            <w:webHidden/>
          </w:rPr>
          <w:fldChar w:fldCharType="end"/>
        </w:r>
      </w:hyperlink>
    </w:p>
    <w:p w14:paraId="4465ADA2" w14:textId="301C75E5" w:rsidR="000E12AF" w:rsidRDefault="004F620D">
      <w:pPr>
        <w:pStyle w:val="TM2"/>
        <w:rPr>
          <w:rFonts w:asciiTheme="minorHAnsi" w:eastAsiaTheme="minorEastAsia" w:hAnsiTheme="minorHAnsi" w:cstheme="minorBidi"/>
          <w:sz w:val="22"/>
          <w:szCs w:val="22"/>
          <w:lang w:eastAsia="fr-FR" w:bidi="ar-SA"/>
        </w:rPr>
      </w:pPr>
      <w:hyperlink w:anchor="_Toc118153488" w:history="1">
        <w:r w:rsidR="000E12AF" w:rsidRPr="00EC693C">
          <w:rPr>
            <w:rStyle w:val="Lienhypertexte"/>
          </w:rPr>
          <w:t>10.2</w:t>
        </w:r>
        <w:r w:rsidR="000E12AF">
          <w:rPr>
            <w:rFonts w:asciiTheme="minorHAnsi" w:eastAsiaTheme="minorEastAsia" w:hAnsiTheme="minorHAnsi" w:cstheme="minorBidi"/>
            <w:sz w:val="22"/>
            <w:szCs w:val="22"/>
            <w:lang w:eastAsia="fr-FR" w:bidi="ar-SA"/>
          </w:rPr>
          <w:tab/>
        </w:r>
        <w:r w:rsidR="000E12AF" w:rsidRPr="00EC693C">
          <w:rPr>
            <w:rStyle w:val="Lienhypertexte"/>
          </w:rPr>
          <w:t>Logos, numéros d’accréditation et dénominations des écoles doctorales</w:t>
        </w:r>
        <w:r w:rsidR="000E12AF">
          <w:rPr>
            <w:webHidden/>
          </w:rPr>
          <w:tab/>
        </w:r>
        <w:r w:rsidR="000E12AF">
          <w:rPr>
            <w:webHidden/>
          </w:rPr>
          <w:fldChar w:fldCharType="begin"/>
        </w:r>
        <w:r w:rsidR="000E12AF">
          <w:rPr>
            <w:webHidden/>
          </w:rPr>
          <w:instrText xml:space="preserve"> PAGEREF _Toc118153488 \h </w:instrText>
        </w:r>
        <w:r w:rsidR="000E12AF">
          <w:rPr>
            <w:webHidden/>
          </w:rPr>
        </w:r>
        <w:r w:rsidR="000E12AF">
          <w:rPr>
            <w:webHidden/>
          </w:rPr>
          <w:fldChar w:fldCharType="separate"/>
        </w:r>
        <w:r w:rsidR="000E12AF">
          <w:rPr>
            <w:webHidden/>
          </w:rPr>
          <w:t>19</w:t>
        </w:r>
        <w:r w:rsidR="000E12AF">
          <w:rPr>
            <w:webHidden/>
          </w:rPr>
          <w:fldChar w:fldCharType="end"/>
        </w:r>
      </w:hyperlink>
    </w:p>
    <w:p w14:paraId="40149826" w14:textId="6442F2A1" w:rsidR="000807DD" w:rsidRDefault="004467BE" w:rsidP="00CB154D">
      <w:pPr>
        <w:rPr>
          <w:lang w:eastAsia="en-US" w:bidi="ar-SA"/>
        </w:rPr>
      </w:pPr>
      <w:r>
        <w:rPr>
          <w:lang w:eastAsia="en-US" w:bidi="ar-SA"/>
        </w:rPr>
        <w:fldChar w:fldCharType="end"/>
      </w:r>
    </w:p>
    <w:p w14:paraId="5F20FC3E" w14:textId="77777777" w:rsidR="000807DD" w:rsidRDefault="000807DD">
      <w:pPr>
        <w:widowControl/>
        <w:suppressAutoHyphens w:val="0"/>
        <w:spacing w:after="0"/>
        <w:jc w:val="left"/>
        <w:rPr>
          <w:lang w:eastAsia="en-US" w:bidi="ar-SA"/>
        </w:rPr>
      </w:pPr>
      <w:r>
        <w:rPr>
          <w:lang w:eastAsia="en-US" w:bidi="ar-SA"/>
        </w:rPr>
        <w:br w:type="page"/>
      </w:r>
    </w:p>
    <w:p w14:paraId="6F212AE5" w14:textId="77777777" w:rsidR="00042A89" w:rsidRPr="00525796" w:rsidRDefault="00042A89" w:rsidP="00C47F42">
      <w:pPr>
        <w:pStyle w:val="Titre1"/>
      </w:pPr>
      <w:bookmarkStart w:id="1" w:name="_Toc86266079"/>
      <w:bookmarkStart w:id="2" w:name="_Toc118153457"/>
      <w:r w:rsidRPr="00525796">
        <w:lastRenderedPageBreak/>
        <w:t>Avertissement</w:t>
      </w:r>
      <w:bookmarkEnd w:id="1"/>
      <w:bookmarkEnd w:id="2"/>
    </w:p>
    <w:p w14:paraId="6677847B" w14:textId="12A4276F" w:rsidR="00042A89" w:rsidRPr="00525796" w:rsidRDefault="00C00301" w:rsidP="00525796">
      <w:r>
        <w:t xml:space="preserve">La composition de la page de couverture </w:t>
      </w:r>
      <w:r w:rsidR="00042A89" w:rsidRPr="00525796">
        <w:t xml:space="preserve">doit être respectée pour la diffusion de la thèse sur </w:t>
      </w:r>
      <w:hyperlink r:id="rId14" w:history="1">
        <w:r w:rsidR="00042A89" w:rsidRPr="00525796">
          <w:rPr>
            <w:rStyle w:val="Lienhypertexte"/>
            <w:color w:val="00807A"/>
          </w:rPr>
          <w:t>www.theses.fr</w:t>
        </w:r>
      </w:hyperlink>
      <w:r w:rsidR="00042A89" w:rsidRPr="00525796">
        <w:rPr>
          <w:color w:val="00807A"/>
        </w:rPr>
        <w:t xml:space="preserve"> </w:t>
      </w:r>
      <w:r w:rsidR="00042A89" w:rsidRPr="00525796">
        <w:rPr>
          <w:color w:val="000000" w:themeColor="text1"/>
        </w:rPr>
        <w:t xml:space="preserve">et pour </w:t>
      </w:r>
      <w:r w:rsidR="00042A89" w:rsidRPr="00525796">
        <w:t>le dépôt légal de la thèse, qui est obligatoire pour l’obtention du diplôme (</w:t>
      </w:r>
      <w:hyperlink r:id="rId15" w:history="1">
        <w:r w:rsidR="00042A89" w:rsidRPr="00525796">
          <w:rPr>
            <w:rStyle w:val="Lienhypertexte"/>
            <w:color w:val="00807A"/>
          </w:rPr>
          <w:t xml:space="preserve">cf. articles 24 et 25 de l’arrêté </w:t>
        </w:r>
        <w:r w:rsidR="00042A89" w:rsidRPr="00525796">
          <w:rPr>
            <w:rStyle w:val="Lienhypertexte"/>
            <w:color w:val="00807A"/>
            <w:shd w:val="clear" w:color="auto" w:fill="FFFFFF"/>
          </w:rPr>
          <w:t>du 25 mai 2016 fixant le cadre national de la formation et les modalités conduisant à la délivrance du diplôme national de doctorat</w:t>
        </w:r>
      </w:hyperlink>
      <w:r w:rsidR="00042A89" w:rsidRPr="00525796">
        <w:t>).</w:t>
      </w:r>
    </w:p>
    <w:p w14:paraId="1222551A" w14:textId="0D8864C4" w:rsidR="00042A89" w:rsidRPr="00525796" w:rsidRDefault="00042A89" w:rsidP="00A7204C">
      <w:r w:rsidRPr="00525796">
        <w:t xml:space="preserve">Les consignes et les recommandations ci-après ont pour objet d’assurer une </w:t>
      </w:r>
      <w:r w:rsidRPr="00525796">
        <w:rPr>
          <w:b/>
        </w:rPr>
        <w:t>homogénéité graphique</w:t>
      </w:r>
      <w:r w:rsidRPr="00525796">
        <w:t xml:space="preserve"> pour toutes les </w:t>
      </w:r>
      <w:r w:rsidR="00BE0ED2">
        <w:t xml:space="preserve">pages de couvertures des </w:t>
      </w:r>
      <w:r w:rsidRPr="00525796">
        <w:t xml:space="preserve">thèses soutenues à l’université Paris-Saclay et de les rendre </w:t>
      </w:r>
      <w:r w:rsidRPr="00525796">
        <w:rPr>
          <w:b/>
        </w:rPr>
        <w:t>immédiatement reconnaissables</w:t>
      </w:r>
      <w:r w:rsidRPr="00525796">
        <w:t>.</w:t>
      </w:r>
    </w:p>
    <w:p w14:paraId="4A2787EF" w14:textId="5F66E46C" w:rsidR="00042A89" w:rsidRPr="00525796" w:rsidRDefault="00042A89" w:rsidP="00A7204C">
      <w:r w:rsidRPr="00525796">
        <w:t xml:space="preserve">Elles ont également pour objet de donner un cadre de référence permettant d’éviter qu’un lecteur futur puisse avoir des </w:t>
      </w:r>
      <w:r w:rsidRPr="00525796">
        <w:rPr>
          <w:b/>
        </w:rPr>
        <w:t>doutes sur la conformité de la thèse</w:t>
      </w:r>
      <w:r w:rsidR="00B44654" w:rsidRPr="00525796">
        <w:rPr>
          <w:b/>
        </w:rPr>
        <w:t xml:space="preserve"> ou du jury</w:t>
      </w:r>
      <w:r w:rsidRPr="00525796">
        <w:t xml:space="preserve">. </w:t>
      </w:r>
      <w:r w:rsidR="00C00301">
        <w:t>L’université reçoit régulièrement</w:t>
      </w:r>
      <w:r w:rsidRPr="00525796">
        <w:t xml:space="preserve"> des </w:t>
      </w:r>
      <w:r w:rsidR="00B44654" w:rsidRPr="00525796">
        <w:t>demandes d’informations</w:t>
      </w:r>
      <w:r w:rsidRPr="00525796">
        <w:t xml:space="preserve">, au sujet de thèses, pour lesquelles il y </w:t>
      </w:r>
      <w:r w:rsidR="00C00301">
        <w:t>a des</w:t>
      </w:r>
      <w:r w:rsidRPr="00525796">
        <w:t xml:space="preserve"> </w:t>
      </w:r>
      <w:r w:rsidR="00BE0ED2">
        <w:t xml:space="preserve">questionnements sur la conformité du jury ou bien des </w:t>
      </w:r>
      <w:r w:rsidRPr="00525796">
        <w:t>incohérence</w:t>
      </w:r>
      <w:r w:rsidR="00C00301">
        <w:t>s</w:t>
      </w:r>
      <w:r w:rsidRPr="00525796">
        <w:t xml:space="preserve"> entre les informations qui figurent sur la couverture de la thèse, d’une part, et les méta-données de la thèse visibles sur </w:t>
      </w:r>
      <w:hyperlink r:id="rId16" w:history="1">
        <w:r w:rsidRPr="00525796">
          <w:t>www.theses.fr</w:t>
        </w:r>
      </w:hyperlink>
      <w:r w:rsidRPr="00525796">
        <w:t>, d’autre part.</w:t>
      </w:r>
    </w:p>
    <w:p w14:paraId="6996AC38" w14:textId="77777777" w:rsidR="00042A89" w:rsidRPr="00525796" w:rsidRDefault="00042A89" w:rsidP="00A7204C">
      <w:r w:rsidRPr="00525796">
        <w:t xml:space="preserve">Il est rappelé que ces consignes et recommandations ne s’appliquent que pour le dépôt légal de la thèse et sa diffusion via le portail </w:t>
      </w:r>
      <w:hyperlink r:id="rId17" w:history="1">
        <w:r w:rsidRPr="00525796">
          <w:rPr>
            <w:rStyle w:val="Lienhypertexte"/>
            <w:b/>
            <w:color w:val="00807A"/>
          </w:rPr>
          <w:t>www.theses.fr</w:t>
        </w:r>
      </w:hyperlink>
      <w:r w:rsidRPr="00525796">
        <w:rPr>
          <w:color w:val="00807A"/>
        </w:rPr>
        <w:t>.</w:t>
      </w:r>
      <w:r w:rsidRPr="00525796">
        <w:t xml:space="preserve"> </w:t>
      </w:r>
      <w:r w:rsidRPr="00525796">
        <w:rPr>
          <w:b/>
        </w:rPr>
        <w:t>Ce canal de diffusion n’est pas exclusif</w:t>
      </w:r>
      <w:r w:rsidRPr="00525796">
        <w:t>. D’autres formats de page de couverture peuvent être librement utilisés par les auteurs sur d’autres canaux de diffusion (par exemple : pour afficher le nom et le logo d’une organisation qui aurait co-financé la thèse et pour la diffusion au sein de cette organisation), à condition que les informations requises pour la citation complète de la thèse de doctorat figurent. C’est-à-dire : au minimum : nom et prénom de l’auteur, titre de la thèse, date, lieu et établissement de soutenance (université Paris-Saclay et le cas échéant un établissement partenaire en cas de cotutelle internationale de thèse), ainsi que le logo de l’université Paris-Saclay et le cas échéant d’une université étrangère partenaire en cas de cotutelle internationale de thèse.</w:t>
      </w:r>
    </w:p>
    <w:p w14:paraId="5459DCB9" w14:textId="707758F5" w:rsidR="00A7204C" w:rsidRPr="00525796" w:rsidRDefault="00BF3471" w:rsidP="00C47F42">
      <w:pPr>
        <w:pStyle w:val="Titre1"/>
      </w:pPr>
      <w:bookmarkStart w:id="3" w:name="_Toc86266080"/>
      <w:bookmarkStart w:id="4" w:name="_Toc118153458"/>
      <w:r w:rsidRPr="00525796">
        <w:lastRenderedPageBreak/>
        <w:t xml:space="preserve">Composition </w:t>
      </w:r>
      <w:r w:rsidR="00F12E97">
        <w:t>générale</w:t>
      </w:r>
      <w:r w:rsidRPr="00525796">
        <w:t>, charte graphique</w:t>
      </w:r>
      <w:bookmarkEnd w:id="3"/>
      <w:bookmarkEnd w:id="4"/>
      <w:r w:rsidR="00525796" w:rsidRPr="00525796">
        <w:t xml:space="preserve"> </w:t>
      </w:r>
    </w:p>
    <w:p w14:paraId="16759321" w14:textId="0FB35D3A" w:rsidR="00042A89" w:rsidRPr="00525796" w:rsidRDefault="00525796" w:rsidP="00C47F42">
      <w:pPr>
        <w:pStyle w:val="Titre2"/>
      </w:pPr>
      <w:bookmarkStart w:id="5" w:name="_Toc86266081"/>
      <w:bookmarkStart w:id="6" w:name="_Toc118153459"/>
      <w:r w:rsidRPr="00525796">
        <w:t>Composition du document</w:t>
      </w:r>
      <w:bookmarkEnd w:id="5"/>
      <w:bookmarkEnd w:id="6"/>
    </w:p>
    <w:p w14:paraId="112B8CE0" w14:textId="77777777" w:rsidR="00525796" w:rsidRDefault="00BF3471" w:rsidP="00A7204C">
      <w:r w:rsidRPr="00525796">
        <w:t>Les deux premières pages sont consacrées aux informations institutionnelles.</w:t>
      </w:r>
      <w:r w:rsidR="00525796" w:rsidRPr="00525796">
        <w:t xml:space="preserve"> </w:t>
      </w:r>
    </w:p>
    <w:p w14:paraId="379A1E5F" w14:textId="4C072CDD" w:rsidR="00BF3471" w:rsidRDefault="00525796" w:rsidP="00A7204C">
      <w:r w:rsidRPr="00525796">
        <w:t xml:space="preserve">Une troisième page peut être ajoutée pour compléter </w:t>
      </w:r>
      <w:r w:rsidR="00F12E97">
        <w:t>l</w:t>
      </w:r>
      <w:r w:rsidRPr="00525796">
        <w:t>es informations</w:t>
      </w:r>
      <w:r w:rsidR="00F12E97">
        <w:t xml:space="preserve"> institutionnelles r</w:t>
      </w:r>
      <w:r w:rsidR="008F318F">
        <w:t>é</w:t>
      </w:r>
      <w:r w:rsidR="00F12E97">
        <w:t>gl</w:t>
      </w:r>
      <w:r w:rsidR="008F318F">
        <w:t>e</w:t>
      </w:r>
      <w:r w:rsidR="00F12E97">
        <w:t>mentaires des deux premières pages. Par</w:t>
      </w:r>
      <w:r>
        <w:t xml:space="preserve"> exemple, </w:t>
      </w:r>
      <w:r w:rsidR="00F12E97">
        <w:t xml:space="preserve">pour donner des informations </w:t>
      </w:r>
      <w:r>
        <w:t>sur l’organisme d’accueil ou financeur</w:t>
      </w:r>
      <w:r w:rsidR="00F12E97">
        <w:t xml:space="preserve"> et afficher leurs logos</w:t>
      </w:r>
      <w:r>
        <w:t xml:space="preserve">, </w:t>
      </w:r>
      <w:r w:rsidR="00F12E97">
        <w:t xml:space="preserve">pour décrire brièvement </w:t>
      </w:r>
      <w:r>
        <w:t>un cadre partenarial,</w:t>
      </w:r>
      <w:r w:rsidR="00F12E97">
        <w:t xml:space="preserve"> pour fournir les</w:t>
      </w:r>
      <w:r>
        <w:t xml:space="preserve"> noms de personnalités invitées à siéger aux cotés du Jury pour la soutenance</w:t>
      </w:r>
      <w:r w:rsidR="00F12E97">
        <w:t>, pour afficher le logo du laboratoire</w:t>
      </w:r>
      <w:r>
        <w:t xml:space="preserve"> etc</w:t>
      </w:r>
      <w:r w:rsidRPr="00525796">
        <w:t xml:space="preserve">. </w:t>
      </w:r>
    </w:p>
    <w:p w14:paraId="7091126E" w14:textId="4B4D69E0" w:rsidR="00F12E97" w:rsidRPr="00525796" w:rsidRDefault="00F12E97" w:rsidP="00A7204C">
      <w:r>
        <w:t>La page des remerciements est alors placée en 3</w:t>
      </w:r>
      <w:r w:rsidRPr="00F12E97">
        <w:rPr>
          <w:vertAlign w:val="superscript"/>
        </w:rPr>
        <w:t>ème</w:t>
      </w:r>
      <w:r>
        <w:t xml:space="preserve"> ou 4</w:t>
      </w:r>
      <w:r w:rsidRPr="00F12E97">
        <w:rPr>
          <w:vertAlign w:val="superscript"/>
        </w:rPr>
        <w:t>ème</w:t>
      </w:r>
      <w:r>
        <w:t xml:space="preserve"> page, selon qu’une 3</w:t>
      </w:r>
      <w:r w:rsidRPr="00F12E97">
        <w:rPr>
          <w:vertAlign w:val="superscript"/>
        </w:rPr>
        <w:t>ème</w:t>
      </w:r>
      <w:r>
        <w:t xml:space="preserve"> page a été ajoutée ou non pour apporter ces compléments d’informations.</w:t>
      </w:r>
    </w:p>
    <w:p w14:paraId="4773DB8D" w14:textId="1369269E" w:rsidR="00B44654" w:rsidRPr="00525796" w:rsidRDefault="005C6551" w:rsidP="00C47F42">
      <w:pPr>
        <w:pStyle w:val="Titre2"/>
      </w:pPr>
      <w:bookmarkStart w:id="7" w:name="_Toc86266082"/>
      <w:bookmarkStart w:id="8" w:name="_Toc118153460"/>
      <w:r>
        <w:t>Quels l</w:t>
      </w:r>
      <w:r w:rsidR="00B44654" w:rsidRPr="00525796">
        <w:t>ogos</w:t>
      </w:r>
      <w:bookmarkEnd w:id="7"/>
      <w:r>
        <w:t xml:space="preserve"> faire figurer ?</w:t>
      </w:r>
      <w:bookmarkEnd w:id="8"/>
    </w:p>
    <w:p w14:paraId="2E8C03FF" w14:textId="77777777" w:rsidR="00042A89" w:rsidRPr="00525796" w:rsidRDefault="00042A89" w:rsidP="00F12E97">
      <w:pPr>
        <w:spacing w:after="200"/>
      </w:pPr>
      <w:r w:rsidRPr="00525796">
        <w:t xml:space="preserve">Il ne doit figurer sur la </w:t>
      </w:r>
      <w:r w:rsidRPr="00525796">
        <w:rPr>
          <w:b/>
        </w:rPr>
        <w:t>page de couverture</w:t>
      </w:r>
      <w:r w:rsidRPr="00525796">
        <w:t xml:space="preserve"> de thèse, aucun autre logo que le </w:t>
      </w:r>
      <w:r w:rsidRPr="00525796">
        <w:rPr>
          <w:b/>
        </w:rPr>
        <w:t>logo de l’université Paris-Saclay</w:t>
      </w:r>
      <w:r w:rsidRPr="00525796">
        <w:t xml:space="preserve"> et, en cas de cotutelle internationale de thèse, le logo de l’université partenaire étrangère qui délivre également le diplôme de doctorat pour cette thèse.</w:t>
      </w:r>
    </w:p>
    <w:p w14:paraId="4C820D2D" w14:textId="315CCB2D" w:rsidR="00042A89" w:rsidRDefault="00042A89" w:rsidP="00A7204C">
      <w:r w:rsidRPr="00525796">
        <w:t>Il ne doit figurer sur la</w:t>
      </w:r>
      <w:r w:rsidR="00BF3471" w:rsidRPr="00525796">
        <w:t xml:space="preserve"> </w:t>
      </w:r>
      <w:r w:rsidR="00BF3471" w:rsidRPr="00525796">
        <w:rPr>
          <w:b/>
        </w:rPr>
        <w:t>seconde page</w:t>
      </w:r>
      <w:r w:rsidRPr="00525796">
        <w:t xml:space="preserve">, aucun autre logo que le </w:t>
      </w:r>
      <w:r w:rsidRPr="00525796">
        <w:rPr>
          <w:b/>
        </w:rPr>
        <w:t>logo de l’école doctorale</w:t>
      </w:r>
      <w:r w:rsidR="00F12E97">
        <w:t>.</w:t>
      </w:r>
    </w:p>
    <w:p w14:paraId="72DA0773" w14:textId="4A50E92F" w:rsidR="00F12E97" w:rsidRPr="00525796" w:rsidRDefault="00F12E97" w:rsidP="00A7204C">
      <w:r>
        <w:t xml:space="preserve">Les logos institutionnels </w:t>
      </w:r>
      <w:r w:rsidR="00B03EF5">
        <w:t xml:space="preserve">en vigueur </w:t>
      </w:r>
      <w:r>
        <w:t>de l’</w:t>
      </w:r>
      <w:r w:rsidR="00C42745">
        <w:t>u</w:t>
      </w:r>
      <w:r>
        <w:t>niversité Paris-Saclay et des écoles doctorales sont fournis</w:t>
      </w:r>
      <w:r w:rsidR="00C25472">
        <w:t xml:space="preserve"> au paragraphe</w:t>
      </w:r>
      <w:r>
        <w:t xml:space="preserve"> </w:t>
      </w:r>
      <w:r w:rsidR="00C25472">
        <w:fldChar w:fldCharType="begin"/>
      </w:r>
      <w:r w:rsidR="00C25472">
        <w:instrText xml:space="preserve"> REF _Ref86264860 \r \h </w:instrText>
      </w:r>
      <w:r w:rsidR="00C25472">
        <w:fldChar w:fldCharType="separate"/>
      </w:r>
      <w:r w:rsidR="00C25472">
        <w:t>7.2</w:t>
      </w:r>
      <w:r w:rsidR="00C25472">
        <w:fldChar w:fldCharType="end"/>
      </w:r>
      <w:r>
        <w:t>.</w:t>
      </w:r>
    </w:p>
    <w:p w14:paraId="1F9E9C30" w14:textId="709C6840" w:rsidR="00525796" w:rsidRDefault="00042A89" w:rsidP="00A7204C">
      <w:r w:rsidRPr="00525796">
        <w:t>Les autres logos, comme celui du laboratoire, d’une entreprise, d’une composante, d’un établissement-composante, d</w:t>
      </w:r>
      <w:r w:rsidR="00F12E97">
        <w:t xml:space="preserve">’une université membre associée, d’un organisme de recherche </w:t>
      </w:r>
      <w:r w:rsidRPr="00525796">
        <w:t>ou de toute autre organisation partenaire de la thèse</w:t>
      </w:r>
      <w:r w:rsidR="00F12E97">
        <w:t>,</w:t>
      </w:r>
      <w:r w:rsidRPr="00525796">
        <w:t xml:space="preserve"> peuvent être regroupés dans une </w:t>
      </w:r>
      <w:r w:rsidR="00BF3471" w:rsidRPr="00525796">
        <w:t xml:space="preserve">troisième </w:t>
      </w:r>
      <w:r w:rsidRPr="00525796">
        <w:t xml:space="preserve">page intérieure, </w:t>
      </w:r>
      <w:r w:rsidR="00BF3471" w:rsidRPr="00525796">
        <w:t xml:space="preserve">avant </w:t>
      </w:r>
      <w:r w:rsidRPr="00525796">
        <w:t xml:space="preserve">la page des remerciements, mais ne </w:t>
      </w:r>
      <w:r w:rsidR="00F12E97">
        <w:t xml:space="preserve">doivent pas </w:t>
      </w:r>
      <w:r w:rsidRPr="00525796">
        <w:t>f</w:t>
      </w:r>
      <w:r w:rsidR="00BF3471" w:rsidRPr="00525796">
        <w:t>igure</w:t>
      </w:r>
      <w:r w:rsidR="00F12E97">
        <w:t>r</w:t>
      </w:r>
      <w:r w:rsidR="00BF3471" w:rsidRPr="00525796">
        <w:t xml:space="preserve"> pas sur les deux premières pages</w:t>
      </w:r>
      <w:r w:rsidRPr="00525796">
        <w:t>.</w:t>
      </w:r>
      <w:r w:rsidR="00B44654" w:rsidRPr="00525796">
        <w:t xml:space="preserve"> </w:t>
      </w:r>
    </w:p>
    <w:p w14:paraId="65A195A8" w14:textId="77777777" w:rsidR="00525796" w:rsidRDefault="00525796" w:rsidP="00C47F42">
      <w:pPr>
        <w:pStyle w:val="Titre2"/>
      </w:pPr>
      <w:bookmarkStart w:id="9" w:name="_Toc86266083"/>
      <w:bookmarkStart w:id="10" w:name="_Toc118153461"/>
      <w:r>
        <w:lastRenderedPageBreak/>
        <w:t>Polices de caractères et couleurs</w:t>
      </w:r>
      <w:bookmarkEnd w:id="9"/>
      <w:bookmarkEnd w:id="10"/>
    </w:p>
    <w:p w14:paraId="2ECBE246" w14:textId="5BABDF7B" w:rsidR="00F12E97" w:rsidRDefault="00F12E97" w:rsidP="00A7204C">
      <w:r>
        <w:t xml:space="preserve">Les polices de caractère à utiliser sont : </w:t>
      </w:r>
      <w:r w:rsidRPr="00F12E97">
        <w:t>O</w:t>
      </w:r>
      <w:r>
        <w:t xml:space="preserve">pen Sans ou Segoe UI ou </w:t>
      </w:r>
      <w:r w:rsidR="001F6EC7">
        <w:t xml:space="preserve">Tahoma ou </w:t>
      </w:r>
      <w:r>
        <w:t>Ebrima. Il ne faut utiliser qu’</w:t>
      </w:r>
      <w:r w:rsidRPr="00F12E97">
        <w:rPr>
          <w:b/>
        </w:rPr>
        <w:t>une seule police de caractère</w:t>
      </w:r>
      <w:r w:rsidR="006747F5">
        <w:rPr>
          <w:b/>
        </w:rPr>
        <w:t xml:space="preserve"> </w:t>
      </w:r>
      <w:r w:rsidR="006747F5" w:rsidRPr="006747F5">
        <w:t>pour la page de couverture et la page des résumés</w:t>
      </w:r>
      <w:r w:rsidRPr="006747F5">
        <w:t>.</w:t>
      </w:r>
    </w:p>
    <w:p w14:paraId="6693D9ED" w14:textId="19E7547B" w:rsidR="001F6EC7" w:rsidRDefault="00F12E97" w:rsidP="00A7204C">
      <w:r>
        <w:t xml:space="preserve">Sur les 3 premières pages, seules deux couleurs de police sont utilisées, noir et </w:t>
      </w:r>
      <w:r w:rsidRPr="001E204F">
        <w:rPr>
          <w:color w:val="63003C"/>
        </w:rPr>
        <w:t>prune</w:t>
      </w:r>
      <w:r w:rsidRPr="00F12E97">
        <w:t xml:space="preserve"> (R : 99 V : 0 B : 60)</w:t>
      </w:r>
      <w:r>
        <w:t>. Dans le reste du document, vous pouvez utiliser d’autres couleurs de police, si nécessaire, en veillant à ce qu’elles appartiennent à la palette de couleurs de la charte graphique de l’</w:t>
      </w:r>
      <w:r w:rsidR="00C42745">
        <w:t>u</w:t>
      </w:r>
      <w:r>
        <w:t xml:space="preserve">niversité Paris-Saclay.  </w:t>
      </w:r>
      <w:r w:rsidR="001F6EC7">
        <w:t>D’autres nuances de couleurs peuvent être utilisées</w:t>
      </w:r>
      <w:r w:rsidR="001E204F">
        <w:t xml:space="preserve"> parmi les nuances de la palette de l’UPSaclay</w:t>
      </w:r>
      <w:r>
        <w:t xml:space="preserve">. </w:t>
      </w:r>
    </w:p>
    <w:tbl>
      <w:tblPr>
        <w:tblStyle w:val="Grilledutableau"/>
        <w:tblW w:w="6946"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736"/>
        <w:gridCol w:w="1737"/>
        <w:gridCol w:w="1736"/>
        <w:gridCol w:w="1737"/>
      </w:tblGrid>
      <w:tr w:rsidR="00D33F2C" w14:paraId="5013D7C6" w14:textId="77777777" w:rsidTr="001E204F">
        <w:trPr>
          <w:trHeight w:val="454"/>
          <w:jc w:val="center"/>
        </w:trPr>
        <w:tc>
          <w:tcPr>
            <w:tcW w:w="1736" w:type="dxa"/>
            <w:shd w:val="clear" w:color="auto" w:fill="63003C"/>
            <w:vAlign w:val="center"/>
          </w:tcPr>
          <w:p w14:paraId="6C8FB204" w14:textId="5BF28DFC" w:rsidR="00D33F2C" w:rsidRPr="001E204F" w:rsidRDefault="00D33F2C" w:rsidP="00A545D8">
            <w:pPr>
              <w:spacing w:after="0"/>
              <w:jc w:val="center"/>
              <w:rPr>
                <w:b/>
                <w:sz w:val="18"/>
              </w:rPr>
            </w:pPr>
            <w:r w:rsidRPr="001E204F">
              <w:rPr>
                <w:b/>
                <w:sz w:val="18"/>
              </w:rPr>
              <w:t>RVB 99 0 60</w:t>
            </w:r>
          </w:p>
        </w:tc>
        <w:tc>
          <w:tcPr>
            <w:tcW w:w="1737" w:type="dxa"/>
            <w:shd w:val="clear" w:color="auto" w:fill="313E48"/>
            <w:vAlign w:val="center"/>
          </w:tcPr>
          <w:p w14:paraId="5FAD45FA" w14:textId="6759D065" w:rsidR="00D33F2C" w:rsidRPr="001E204F" w:rsidRDefault="00D33F2C" w:rsidP="00A545D8">
            <w:pPr>
              <w:spacing w:after="0"/>
              <w:jc w:val="center"/>
              <w:rPr>
                <w:b/>
                <w:sz w:val="18"/>
              </w:rPr>
            </w:pPr>
            <w:r w:rsidRPr="001E204F">
              <w:rPr>
                <w:b/>
                <w:sz w:val="18"/>
              </w:rPr>
              <w:t>RVB 49 62 72</w:t>
            </w:r>
          </w:p>
        </w:tc>
        <w:tc>
          <w:tcPr>
            <w:tcW w:w="1736" w:type="dxa"/>
            <w:shd w:val="clear" w:color="auto" w:fill="7C878F"/>
            <w:vAlign w:val="center"/>
          </w:tcPr>
          <w:p w14:paraId="156271D9" w14:textId="002924D3" w:rsidR="00D33F2C" w:rsidRPr="001E204F" w:rsidRDefault="00D33F2C" w:rsidP="00A545D8">
            <w:pPr>
              <w:spacing w:after="0"/>
              <w:jc w:val="center"/>
              <w:rPr>
                <w:b/>
                <w:sz w:val="18"/>
              </w:rPr>
            </w:pPr>
            <w:r w:rsidRPr="001E204F">
              <w:rPr>
                <w:b/>
                <w:color w:val="FFFFFF" w:themeColor="background1"/>
                <w:sz w:val="18"/>
              </w:rPr>
              <w:t>RVB 124 135 143</w:t>
            </w:r>
          </w:p>
        </w:tc>
        <w:tc>
          <w:tcPr>
            <w:tcW w:w="1737" w:type="dxa"/>
            <w:shd w:val="clear" w:color="auto" w:fill="D5DADF"/>
            <w:vAlign w:val="center"/>
          </w:tcPr>
          <w:p w14:paraId="7CB64621" w14:textId="56E1254D" w:rsidR="00D33F2C" w:rsidRPr="001E204F" w:rsidRDefault="00D33F2C" w:rsidP="00A545D8">
            <w:pPr>
              <w:spacing w:after="0"/>
              <w:jc w:val="center"/>
              <w:rPr>
                <w:b/>
                <w:sz w:val="18"/>
              </w:rPr>
            </w:pPr>
            <w:r w:rsidRPr="001E204F">
              <w:rPr>
                <w:b/>
                <w:color w:val="000000" w:themeColor="text1"/>
                <w:sz w:val="18"/>
              </w:rPr>
              <w:t>RVB 213 218 223</w:t>
            </w:r>
          </w:p>
        </w:tc>
      </w:tr>
      <w:tr w:rsidR="001E204F" w:rsidRPr="0018197A" w14:paraId="2016E5F2" w14:textId="77777777" w:rsidTr="001E204F">
        <w:trPr>
          <w:trHeight w:val="454"/>
          <w:jc w:val="center"/>
        </w:trPr>
        <w:tc>
          <w:tcPr>
            <w:tcW w:w="1736" w:type="dxa"/>
            <w:shd w:val="clear" w:color="auto" w:fill="C60B46"/>
            <w:vAlign w:val="center"/>
          </w:tcPr>
          <w:p w14:paraId="2449A052" w14:textId="1079FA04" w:rsidR="00D33F2C" w:rsidRPr="001E204F" w:rsidRDefault="0018197A" w:rsidP="00A545D8">
            <w:pPr>
              <w:spacing w:after="0"/>
              <w:jc w:val="center"/>
              <w:rPr>
                <w:rFonts w:eastAsia="Open Sans"/>
                <w:b/>
                <w:sz w:val="18"/>
                <w:szCs w:val="20"/>
                <w:lang w:val="en-US"/>
              </w:rPr>
            </w:pPr>
            <w:r w:rsidRPr="001E204F">
              <w:rPr>
                <w:b/>
                <w:color w:val="FFFFFF"/>
                <w:spacing w:val="-1"/>
                <w:sz w:val="18"/>
                <w:szCs w:val="20"/>
                <w:lang w:val="en-US"/>
              </w:rPr>
              <w:t>RVB</w:t>
            </w:r>
            <w:r w:rsidRPr="001E204F">
              <w:rPr>
                <w:b/>
                <w:color w:val="FFFFFF"/>
                <w:spacing w:val="-2"/>
                <w:sz w:val="18"/>
                <w:szCs w:val="20"/>
                <w:lang w:val="en-US"/>
              </w:rPr>
              <w:t xml:space="preserve"> </w:t>
            </w:r>
            <w:r w:rsidRPr="001E204F">
              <w:rPr>
                <w:b/>
                <w:color w:val="FFFFFF"/>
                <w:sz w:val="18"/>
                <w:szCs w:val="20"/>
                <w:lang w:val="en-US"/>
              </w:rPr>
              <w:t>198</w:t>
            </w:r>
            <w:r w:rsidRPr="001E204F">
              <w:rPr>
                <w:b/>
                <w:color w:val="FFFFFF"/>
                <w:spacing w:val="-3"/>
                <w:sz w:val="18"/>
                <w:szCs w:val="20"/>
                <w:lang w:val="en-US"/>
              </w:rPr>
              <w:t xml:space="preserve"> </w:t>
            </w:r>
            <w:r w:rsidRPr="001E204F">
              <w:rPr>
                <w:b/>
                <w:color w:val="FFFFFF"/>
                <w:sz w:val="18"/>
                <w:szCs w:val="20"/>
                <w:lang w:val="en-US"/>
              </w:rPr>
              <w:t>11</w:t>
            </w:r>
            <w:r w:rsidRPr="001E204F">
              <w:rPr>
                <w:b/>
                <w:color w:val="FFFFFF"/>
                <w:spacing w:val="-2"/>
                <w:sz w:val="18"/>
                <w:szCs w:val="20"/>
                <w:lang w:val="en-US"/>
              </w:rPr>
              <w:t xml:space="preserve"> </w:t>
            </w:r>
            <w:r w:rsidRPr="001E204F">
              <w:rPr>
                <w:b/>
                <w:color w:val="FFFFFF"/>
                <w:sz w:val="18"/>
                <w:szCs w:val="20"/>
                <w:lang w:val="en-US"/>
              </w:rPr>
              <w:t>70</w:t>
            </w:r>
          </w:p>
        </w:tc>
        <w:tc>
          <w:tcPr>
            <w:tcW w:w="1737" w:type="dxa"/>
            <w:shd w:val="clear" w:color="auto" w:fill="ED145B"/>
            <w:vAlign w:val="center"/>
          </w:tcPr>
          <w:p w14:paraId="37983804" w14:textId="374C9842" w:rsidR="00D33F2C" w:rsidRPr="001E204F" w:rsidRDefault="0018197A" w:rsidP="00A545D8">
            <w:pPr>
              <w:spacing w:after="0"/>
              <w:jc w:val="center"/>
              <w:rPr>
                <w:rFonts w:eastAsia="Open Sans"/>
                <w:b/>
                <w:sz w:val="18"/>
                <w:szCs w:val="20"/>
              </w:rPr>
            </w:pPr>
            <w:r w:rsidRPr="001E204F">
              <w:rPr>
                <w:b/>
                <w:color w:val="FFFFFF"/>
                <w:spacing w:val="-1"/>
                <w:sz w:val="18"/>
                <w:szCs w:val="20"/>
              </w:rPr>
              <w:t>RVB</w:t>
            </w:r>
            <w:r w:rsidRPr="001E204F">
              <w:rPr>
                <w:b/>
                <w:color w:val="FFFFFF"/>
                <w:spacing w:val="-2"/>
                <w:sz w:val="18"/>
                <w:szCs w:val="20"/>
              </w:rPr>
              <w:t xml:space="preserve"> </w:t>
            </w:r>
            <w:r w:rsidRPr="001E204F">
              <w:rPr>
                <w:b/>
                <w:color w:val="FFFFFF"/>
                <w:sz w:val="18"/>
                <w:szCs w:val="20"/>
              </w:rPr>
              <w:t>237</w:t>
            </w:r>
            <w:r w:rsidRPr="001E204F">
              <w:rPr>
                <w:b/>
                <w:color w:val="FFFFFF"/>
                <w:spacing w:val="-3"/>
                <w:sz w:val="18"/>
                <w:szCs w:val="20"/>
              </w:rPr>
              <w:t xml:space="preserve"> </w:t>
            </w:r>
            <w:r w:rsidRPr="001E204F">
              <w:rPr>
                <w:b/>
                <w:color w:val="FFFFFF"/>
                <w:sz w:val="18"/>
                <w:szCs w:val="20"/>
              </w:rPr>
              <w:t>20</w:t>
            </w:r>
            <w:r w:rsidRPr="001E204F">
              <w:rPr>
                <w:b/>
                <w:color w:val="FFFFFF"/>
                <w:spacing w:val="-2"/>
                <w:sz w:val="18"/>
                <w:szCs w:val="20"/>
              </w:rPr>
              <w:t xml:space="preserve"> </w:t>
            </w:r>
            <w:r w:rsidRPr="001E204F">
              <w:rPr>
                <w:b/>
                <w:color w:val="FFFFFF"/>
                <w:sz w:val="18"/>
                <w:szCs w:val="20"/>
              </w:rPr>
              <w:t>91</w:t>
            </w:r>
          </w:p>
        </w:tc>
        <w:tc>
          <w:tcPr>
            <w:tcW w:w="1736" w:type="dxa"/>
            <w:shd w:val="clear" w:color="auto" w:fill="EE3423"/>
            <w:vAlign w:val="center"/>
          </w:tcPr>
          <w:p w14:paraId="65A9BD34" w14:textId="4776E56E" w:rsidR="00D33F2C" w:rsidRPr="001E204F" w:rsidRDefault="0018197A" w:rsidP="00A545D8">
            <w:pPr>
              <w:spacing w:after="0"/>
              <w:jc w:val="center"/>
              <w:rPr>
                <w:rFonts w:eastAsia="Open Sans"/>
                <w:b/>
                <w:sz w:val="18"/>
                <w:szCs w:val="20"/>
                <w:lang w:val="en-US"/>
              </w:rPr>
            </w:pPr>
            <w:r w:rsidRPr="001E204F">
              <w:rPr>
                <w:b/>
                <w:color w:val="FFFFFF"/>
                <w:spacing w:val="-1"/>
                <w:sz w:val="18"/>
                <w:szCs w:val="20"/>
                <w:lang w:val="en-US"/>
              </w:rPr>
              <w:t>RVB</w:t>
            </w:r>
            <w:r w:rsidRPr="001E204F">
              <w:rPr>
                <w:b/>
                <w:color w:val="FFFFFF"/>
                <w:spacing w:val="-2"/>
                <w:sz w:val="18"/>
                <w:szCs w:val="20"/>
                <w:lang w:val="en-US"/>
              </w:rPr>
              <w:t xml:space="preserve"> </w:t>
            </w:r>
            <w:r w:rsidRPr="001E204F">
              <w:rPr>
                <w:b/>
                <w:color w:val="FFFFFF"/>
                <w:sz w:val="18"/>
                <w:szCs w:val="20"/>
                <w:lang w:val="en-US"/>
              </w:rPr>
              <w:t>238</w:t>
            </w:r>
            <w:r w:rsidRPr="001E204F">
              <w:rPr>
                <w:b/>
                <w:color w:val="FFFFFF"/>
                <w:spacing w:val="-3"/>
                <w:sz w:val="18"/>
                <w:szCs w:val="20"/>
                <w:lang w:val="en-US"/>
              </w:rPr>
              <w:t xml:space="preserve"> </w:t>
            </w:r>
            <w:r w:rsidRPr="001E204F">
              <w:rPr>
                <w:b/>
                <w:color w:val="FFFFFF"/>
                <w:sz w:val="18"/>
                <w:szCs w:val="20"/>
                <w:lang w:val="en-US"/>
              </w:rPr>
              <w:t>52</w:t>
            </w:r>
            <w:r w:rsidRPr="001E204F">
              <w:rPr>
                <w:b/>
                <w:color w:val="FFFFFF"/>
                <w:spacing w:val="-2"/>
                <w:sz w:val="18"/>
                <w:szCs w:val="20"/>
                <w:lang w:val="en-US"/>
              </w:rPr>
              <w:t xml:space="preserve"> </w:t>
            </w:r>
            <w:r w:rsidRPr="001E204F">
              <w:rPr>
                <w:b/>
                <w:color w:val="FFFFFF"/>
                <w:sz w:val="18"/>
                <w:szCs w:val="20"/>
                <w:lang w:val="en-US"/>
              </w:rPr>
              <w:t>35</w:t>
            </w:r>
          </w:p>
        </w:tc>
        <w:tc>
          <w:tcPr>
            <w:tcW w:w="1737" w:type="dxa"/>
            <w:shd w:val="clear" w:color="auto" w:fill="F37320"/>
            <w:vAlign w:val="center"/>
          </w:tcPr>
          <w:p w14:paraId="3BCC663B" w14:textId="716F2E59" w:rsidR="00D33F2C" w:rsidRPr="001E204F" w:rsidRDefault="0018197A" w:rsidP="00A545D8">
            <w:pPr>
              <w:spacing w:after="0"/>
              <w:jc w:val="center"/>
              <w:rPr>
                <w:rFonts w:eastAsia="Open Sans"/>
                <w:b/>
                <w:sz w:val="18"/>
                <w:szCs w:val="20"/>
              </w:rPr>
            </w:pPr>
            <w:r w:rsidRPr="001E204F">
              <w:rPr>
                <w:b/>
                <w:color w:val="FFFFFF"/>
                <w:spacing w:val="-1"/>
                <w:sz w:val="18"/>
                <w:szCs w:val="20"/>
              </w:rPr>
              <w:t>RVB</w:t>
            </w:r>
            <w:r w:rsidRPr="001E204F">
              <w:rPr>
                <w:b/>
                <w:color w:val="FFFFFF"/>
                <w:spacing w:val="-3"/>
                <w:sz w:val="18"/>
                <w:szCs w:val="20"/>
              </w:rPr>
              <w:t xml:space="preserve"> </w:t>
            </w:r>
            <w:r w:rsidRPr="001E204F">
              <w:rPr>
                <w:b/>
                <w:color w:val="FFFFFF"/>
                <w:sz w:val="18"/>
                <w:szCs w:val="20"/>
              </w:rPr>
              <w:t>243</w:t>
            </w:r>
            <w:r w:rsidRPr="001E204F">
              <w:rPr>
                <w:b/>
                <w:color w:val="FFFFFF"/>
                <w:spacing w:val="-3"/>
                <w:sz w:val="18"/>
                <w:szCs w:val="20"/>
              </w:rPr>
              <w:t xml:space="preserve"> </w:t>
            </w:r>
            <w:r w:rsidRPr="001E204F">
              <w:rPr>
                <w:b/>
                <w:color w:val="FFFFFF"/>
                <w:sz w:val="18"/>
                <w:szCs w:val="20"/>
              </w:rPr>
              <w:t>115</w:t>
            </w:r>
            <w:r w:rsidRPr="001E204F">
              <w:rPr>
                <w:b/>
                <w:color w:val="FFFFFF"/>
                <w:spacing w:val="-3"/>
                <w:sz w:val="18"/>
                <w:szCs w:val="20"/>
              </w:rPr>
              <w:t xml:space="preserve"> </w:t>
            </w:r>
            <w:r w:rsidRPr="001E204F">
              <w:rPr>
                <w:b/>
                <w:color w:val="FFFFFF"/>
                <w:sz w:val="18"/>
                <w:szCs w:val="20"/>
              </w:rPr>
              <w:t>32</w:t>
            </w:r>
          </w:p>
        </w:tc>
      </w:tr>
      <w:tr w:rsidR="001E204F" w14:paraId="34C9F6EC" w14:textId="77777777" w:rsidTr="001E204F">
        <w:trPr>
          <w:trHeight w:val="454"/>
          <w:jc w:val="center"/>
        </w:trPr>
        <w:tc>
          <w:tcPr>
            <w:tcW w:w="1736" w:type="dxa"/>
            <w:shd w:val="clear" w:color="auto" w:fill="7C2A90"/>
            <w:vAlign w:val="center"/>
          </w:tcPr>
          <w:p w14:paraId="29804A8F" w14:textId="13F7FDE3" w:rsidR="00D33F2C" w:rsidRPr="001E204F" w:rsidRDefault="00B96098" w:rsidP="00395F2C">
            <w:pPr>
              <w:spacing w:after="0"/>
              <w:jc w:val="center"/>
              <w:rPr>
                <w:b/>
                <w:sz w:val="18"/>
              </w:rPr>
            </w:pPr>
            <w:r w:rsidRPr="001E204F">
              <w:rPr>
                <w:b/>
                <w:color w:val="FFFFFF" w:themeColor="background1"/>
                <w:sz w:val="18"/>
              </w:rPr>
              <w:t>RVB 124 42 144</w:t>
            </w:r>
          </w:p>
        </w:tc>
        <w:tc>
          <w:tcPr>
            <w:tcW w:w="1737" w:type="dxa"/>
            <w:shd w:val="clear" w:color="auto" w:fill="7D6AAF"/>
            <w:vAlign w:val="center"/>
          </w:tcPr>
          <w:p w14:paraId="39B91B07" w14:textId="112C6470" w:rsidR="00D33F2C" w:rsidRPr="001E204F" w:rsidRDefault="00B96098" w:rsidP="00395F2C">
            <w:pPr>
              <w:spacing w:after="0"/>
              <w:jc w:val="center"/>
              <w:rPr>
                <w:b/>
                <w:sz w:val="18"/>
              </w:rPr>
            </w:pPr>
            <w:r w:rsidRPr="001E204F">
              <w:rPr>
                <w:b/>
                <w:color w:val="FFFFFF" w:themeColor="background1"/>
                <w:sz w:val="18"/>
              </w:rPr>
              <w:t>RVB 125 106 175</w:t>
            </w:r>
          </w:p>
        </w:tc>
        <w:tc>
          <w:tcPr>
            <w:tcW w:w="1736" w:type="dxa"/>
            <w:shd w:val="clear" w:color="auto" w:fill="C6671D"/>
            <w:vAlign w:val="center"/>
          </w:tcPr>
          <w:p w14:paraId="0D4EB589" w14:textId="7D74F7FB" w:rsidR="00D33F2C" w:rsidRPr="001E204F" w:rsidRDefault="003E1D1B" w:rsidP="00395F2C">
            <w:pPr>
              <w:spacing w:after="0"/>
              <w:jc w:val="center"/>
              <w:rPr>
                <w:b/>
                <w:sz w:val="18"/>
              </w:rPr>
            </w:pPr>
            <w:r w:rsidRPr="001E204F">
              <w:rPr>
                <w:b/>
                <w:color w:val="FFFFFF" w:themeColor="background1"/>
                <w:sz w:val="18"/>
              </w:rPr>
              <w:t>RVB 198 103 29</w:t>
            </w:r>
          </w:p>
        </w:tc>
        <w:tc>
          <w:tcPr>
            <w:tcW w:w="1737" w:type="dxa"/>
            <w:shd w:val="clear" w:color="auto" w:fill="FEBC18"/>
            <w:vAlign w:val="center"/>
          </w:tcPr>
          <w:p w14:paraId="1F970204" w14:textId="36A5AA80" w:rsidR="00D33F2C" w:rsidRPr="001E204F" w:rsidRDefault="003E1D1B" w:rsidP="00395F2C">
            <w:pPr>
              <w:spacing w:after="0"/>
              <w:jc w:val="center"/>
              <w:rPr>
                <w:b/>
                <w:sz w:val="18"/>
              </w:rPr>
            </w:pPr>
            <w:r w:rsidRPr="001E204F">
              <w:rPr>
                <w:b/>
                <w:color w:val="FFFFFF" w:themeColor="background1"/>
                <w:sz w:val="18"/>
              </w:rPr>
              <w:t>RVB 254 188 24</w:t>
            </w:r>
          </w:p>
        </w:tc>
      </w:tr>
      <w:tr w:rsidR="001E204F" w14:paraId="6879344A" w14:textId="77777777" w:rsidTr="001E204F">
        <w:trPr>
          <w:trHeight w:val="454"/>
          <w:jc w:val="center"/>
        </w:trPr>
        <w:tc>
          <w:tcPr>
            <w:tcW w:w="1736" w:type="dxa"/>
            <w:shd w:val="clear" w:color="auto" w:fill="004E7D"/>
            <w:vAlign w:val="center"/>
          </w:tcPr>
          <w:p w14:paraId="43128098" w14:textId="56F5F64E" w:rsidR="00D33F2C" w:rsidRPr="001E204F" w:rsidRDefault="00491DAE" w:rsidP="00395F2C">
            <w:pPr>
              <w:spacing w:after="0"/>
              <w:jc w:val="center"/>
              <w:rPr>
                <w:b/>
                <w:sz w:val="18"/>
              </w:rPr>
            </w:pPr>
            <w:r w:rsidRPr="001E204F">
              <w:rPr>
                <w:b/>
                <w:sz w:val="18"/>
              </w:rPr>
              <w:t>RVB 0 78 125</w:t>
            </w:r>
          </w:p>
        </w:tc>
        <w:tc>
          <w:tcPr>
            <w:tcW w:w="1737" w:type="dxa"/>
            <w:shd w:val="clear" w:color="auto" w:fill="0E87C9"/>
            <w:vAlign w:val="center"/>
          </w:tcPr>
          <w:p w14:paraId="37DC1E49" w14:textId="44B46687" w:rsidR="00D33F2C" w:rsidRPr="001E204F" w:rsidRDefault="00491DAE" w:rsidP="00395F2C">
            <w:pPr>
              <w:spacing w:after="0"/>
              <w:jc w:val="center"/>
              <w:rPr>
                <w:b/>
                <w:sz w:val="18"/>
              </w:rPr>
            </w:pPr>
            <w:r w:rsidRPr="001E204F">
              <w:rPr>
                <w:b/>
                <w:color w:val="FFFFFF" w:themeColor="background1"/>
                <w:sz w:val="18"/>
              </w:rPr>
              <w:t>RVB 14 135 201</w:t>
            </w:r>
          </w:p>
        </w:tc>
        <w:tc>
          <w:tcPr>
            <w:tcW w:w="1736" w:type="dxa"/>
            <w:shd w:val="clear" w:color="auto" w:fill="0094B5"/>
            <w:vAlign w:val="center"/>
          </w:tcPr>
          <w:p w14:paraId="1282B2E9" w14:textId="06E8C405" w:rsidR="00D33F2C" w:rsidRPr="001E204F" w:rsidRDefault="000C7F0F" w:rsidP="00395F2C">
            <w:pPr>
              <w:spacing w:after="0"/>
              <w:jc w:val="center"/>
              <w:rPr>
                <w:b/>
                <w:sz w:val="18"/>
              </w:rPr>
            </w:pPr>
            <w:r w:rsidRPr="001E204F">
              <w:rPr>
                <w:b/>
                <w:color w:val="FFFFFF" w:themeColor="background1"/>
                <w:sz w:val="18"/>
              </w:rPr>
              <w:t>RVB 0 148 181</w:t>
            </w:r>
          </w:p>
        </w:tc>
        <w:tc>
          <w:tcPr>
            <w:tcW w:w="1737" w:type="dxa"/>
            <w:shd w:val="clear" w:color="auto" w:fill="46C3D2"/>
            <w:vAlign w:val="center"/>
          </w:tcPr>
          <w:p w14:paraId="3B1646B2" w14:textId="3B11CE23" w:rsidR="00D33F2C" w:rsidRPr="001E204F" w:rsidRDefault="000C7F0F" w:rsidP="00395F2C">
            <w:pPr>
              <w:spacing w:after="0"/>
              <w:jc w:val="center"/>
              <w:rPr>
                <w:b/>
                <w:sz w:val="18"/>
              </w:rPr>
            </w:pPr>
            <w:r w:rsidRPr="001E204F">
              <w:rPr>
                <w:b/>
                <w:color w:val="FFFFFF" w:themeColor="background1"/>
                <w:sz w:val="18"/>
              </w:rPr>
              <w:t>RVB 70 195 210</w:t>
            </w:r>
          </w:p>
        </w:tc>
      </w:tr>
      <w:tr w:rsidR="001E204F" w14:paraId="68CFF980" w14:textId="77777777" w:rsidTr="001E204F">
        <w:trPr>
          <w:trHeight w:val="454"/>
          <w:jc w:val="center"/>
        </w:trPr>
        <w:tc>
          <w:tcPr>
            <w:tcW w:w="1736" w:type="dxa"/>
            <w:shd w:val="clear" w:color="auto" w:fill="00807A"/>
            <w:vAlign w:val="center"/>
          </w:tcPr>
          <w:p w14:paraId="0CD7E85B" w14:textId="65426502" w:rsidR="00D33F2C" w:rsidRPr="001E204F" w:rsidRDefault="003426A9" w:rsidP="00395F2C">
            <w:pPr>
              <w:spacing w:after="0"/>
              <w:jc w:val="center"/>
              <w:rPr>
                <w:b/>
                <w:sz w:val="18"/>
              </w:rPr>
            </w:pPr>
            <w:r w:rsidRPr="001E204F">
              <w:rPr>
                <w:b/>
                <w:color w:val="FFFFFF" w:themeColor="background1"/>
                <w:sz w:val="18"/>
              </w:rPr>
              <w:t>RVB 0 128 122</w:t>
            </w:r>
          </w:p>
        </w:tc>
        <w:tc>
          <w:tcPr>
            <w:tcW w:w="1737" w:type="dxa"/>
            <w:shd w:val="clear" w:color="auto" w:fill="40B769"/>
            <w:vAlign w:val="center"/>
          </w:tcPr>
          <w:p w14:paraId="51F9ACFF" w14:textId="799EA717" w:rsidR="00D33F2C" w:rsidRPr="001E204F" w:rsidRDefault="003426A9" w:rsidP="00395F2C">
            <w:pPr>
              <w:spacing w:after="0"/>
              <w:jc w:val="center"/>
              <w:rPr>
                <w:b/>
                <w:sz w:val="18"/>
              </w:rPr>
            </w:pPr>
            <w:r w:rsidRPr="001E204F">
              <w:rPr>
                <w:b/>
                <w:color w:val="FFFFFF" w:themeColor="background1"/>
                <w:sz w:val="18"/>
              </w:rPr>
              <w:t>RVB 64 183 105</w:t>
            </w:r>
          </w:p>
        </w:tc>
        <w:tc>
          <w:tcPr>
            <w:tcW w:w="1736" w:type="dxa"/>
            <w:shd w:val="clear" w:color="auto" w:fill="8CC63E"/>
            <w:vAlign w:val="center"/>
          </w:tcPr>
          <w:p w14:paraId="726E867B" w14:textId="3C692357" w:rsidR="00D33F2C" w:rsidRPr="001E204F" w:rsidRDefault="003426A9" w:rsidP="00395F2C">
            <w:pPr>
              <w:spacing w:after="0"/>
              <w:jc w:val="center"/>
              <w:rPr>
                <w:b/>
                <w:sz w:val="18"/>
              </w:rPr>
            </w:pPr>
            <w:r w:rsidRPr="001E204F">
              <w:rPr>
                <w:b/>
                <w:color w:val="FFFFFF" w:themeColor="background1"/>
                <w:sz w:val="18"/>
              </w:rPr>
              <w:t>RVB 140 198 62</w:t>
            </w:r>
          </w:p>
        </w:tc>
        <w:tc>
          <w:tcPr>
            <w:tcW w:w="1737" w:type="dxa"/>
            <w:shd w:val="clear" w:color="auto" w:fill="D5DF3D"/>
            <w:vAlign w:val="center"/>
          </w:tcPr>
          <w:p w14:paraId="152A0057" w14:textId="5769063E" w:rsidR="00D33F2C" w:rsidRPr="001E204F" w:rsidRDefault="003426A9" w:rsidP="00395F2C">
            <w:pPr>
              <w:spacing w:after="0"/>
              <w:jc w:val="center"/>
              <w:rPr>
                <w:b/>
                <w:sz w:val="18"/>
              </w:rPr>
            </w:pPr>
            <w:r w:rsidRPr="001E204F">
              <w:rPr>
                <w:b/>
                <w:color w:val="FFFFFF" w:themeColor="background1"/>
                <w:sz w:val="18"/>
              </w:rPr>
              <w:t>RVB 213 223 61</w:t>
            </w:r>
          </w:p>
        </w:tc>
      </w:tr>
    </w:tbl>
    <w:p w14:paraId="6382DCFE" w14:textId="4AE3B61D" w:rsidR="001E204F" w:rsidRPr="001E204F" w:rsidRDefault="001E204F" w:rsidP="001E204F">
      <w:pPr>
        <w:spacing w:before="240"/>
        <w:rPr>
          <w:rFonts w:ascii="Open Sans" w:eastAsia="Open Sans" w:hAnsi="Open Sans" w:cs="Open Sans"/>
          <w:sz w:val="20"/>
          <w:szCs w:val="20"/>
        </w:rPr>
      </w:pPr>
      <w:r>
        <w:t xml:space="preserve">La </w:t>
      </w:r>
      <w:hyperlink r:id="rId18" w:history="1">
        <w:r w:rsidRPr="00F12E97">
          <w:rPr>
            <w:rStyle w:val="Lienhypertexte"/>
            <w:color w:val="00807A"/>
          </w:rPr>
          <w:t>charte graphique de l’Université</w:t>
        </w:r>
      </w:hyperlink>
      <w:r>
        <w:t xml:space="preserve"> peut être téléchargée sur l’intranet pour plus d’information. </w:t>
      </w:r>
    </w:p>
    <w:p w14:paraId="0C356835" w14:textId="6AC48927" w:rsidR="00F12E97" w:rsidRPr="00525796" w:rsidRDefault="00F12E97" w:rsidP="00A7204C">
      <w:pPr>
        <w:rPr>
          <w:lang w:eastAsia="en-US" w:bidi="ar-SA"/>
        </w:rPr>
      </w:pPr>
      <w:r w:rsidRPr="00525796">
        <w:rPr>
          <w:lang w:eastAsia="en-US" w:bidi="ar-SA"/>
        </w:rPr>
        <w:t xml:space="preserve">Sur la couverture de la thèse, le </w:t>
      </w:r>
      <w:r w:rsidRPr="00525796">
        <w:rPr>
          <w:b/>
          <w:lang w:eastAsia="en-US" w:bidi="ar-SA"/>
        </w:rPr>
        <w:t>titre</w:t>
      </w:r>
      <w:r w:rsidRPr="00525796">
        <w:rPr>
          <w:lang w:eastAsia="en-US" w:bidi="ar-SA"/>
        </w:rPr>
        <w:t xml:space="preserve"> est en police normale de taille 20, de couleur prune et la </w:t>
      </w:r>
      <w:r w:rsidRPr="00525796">
        <w:rPr>
          <w:b/>
          <w:lang w:eastAsia="en-US" w:bidi="ar-SA"/>
        </w:rPr>
        <w:t>traduction du titre</w:t>
      </w:r>
      <w:r w:rsidRPr="00525796">
        <w:rPr>
          <w:lang w:eastAsia="en-US" w:bidi="ar-SA"/>
        </w:rPr>
        <w:t xml:space="preserve"> est en police normale de taille 12, de couleur noire et en italique. Si le titre et sa traduction sont très longs, la police peut éventuellement être réduite, mais sans descendre en dessous d’une police 14 pour le titre et d’une police 10 pour la traduction du titre.</w:t>
      </w:r>
    </w:p>
    <w:p w14:paraId="548B1C61" w14:textId="4E130471" w:rsidR="00846953" w:rsidRPr="00C47F42" w:rsidRDefault="00846953" w:rsidP="00C47F42">
      <w:pPr>
        <w:pStyle w:val="Titre1"/>
      </w:pPr>
      <w:bookmarkStart w:id="11" w:name="_Toc86266084"/>
      <w:bookmarkStart w:id="12" w:name="_Toc118153462"/>
      <w:r w:rsidRPr="00C47F42">
        <w:t xml:space="preserve">Informations </w:t>
      </w:r>
      <w:r w:rsidR="00C47F42" w:rsidRPr="00C47F42">
        <w:t xml:space="preserve">générale sur </w:t>
      </w:r>
      <w:r w:rsidRPr="00C47F42">
        <w:t>la page de couverture</w:t>
      </w:r>
      <w:bookmarkEnd w:id="11"/>
      <w:bookmarkEnd w:id="12"/>
    </w:p>
    <w:p w14:paraId="3C3A3265" w14:textId="2A2D25FD" w:rsidR="00DA0475" w:rsidRDefault="00DA0475" w:rsidP="00DA0475">
      <w:r>
        <w:t>Les informations figurant sur l</w:t>
      </w:r>
      <w:r w:rsidRPr="00525796">
        <w:t xml:space="preserve">a </w:t>
      </w:r>
      <w:r>
        <w:t xml:space="preserve">page de </w:t>
      </w:r>
      <w:r w:rsidRPr="00525796">
        <w:t>couverture de la thèse doi</w:t>
      </w:r>
      <w:r>
        <w:t>vent</w:t>
      </w:r>
      <w:r w:rsidRPr="00525796">
        <w:t xml:space="preserve"> être cohérente</w:t>
      </w:r>
      <w:r>
        <w:t>s</w:t>
      </w:r>
      <w:r w:rsidRPr="00525796">
        <w:t xml:space="preserve"> avec le diplôme</w:t>
      </w:r>
      <w:r>
        <w:t xml:space="preserve"> et avec les métadonnées de la thèse sur le portail national des thèses </w:t>
      </w:r>
      <w:hyperlink r:id="rId19" w:history="1">
        <w:r w:rsidRPr="00DA0475">
          <w:rPr>
            <w:rStyle w:val="Lienhypertexte"/>
            <w:color w:val="00807A"/>
          </w:rPr>
          <w:t>www.theses.fr</w:t>
        </w:r>
      </w:hyperlink>
      <w:r w:rsidRPr="00525796">
        <w:t>.</w:t>
      </w:r>
    </w:p>
    <w:p w14:paraId="22A56E0B" w14:textId="77777777" w:rsidR="00042A89" w:rsidRPr="00C47F42" w:rsidRDefault="00E91FBD" w:rsidP="00C47F42">
      <w:pPr>
        <w:pStyle w:val="Titre2"/>
      </w:pPr>
      <w:bookmarkStart w:id="13" w:name="_Toc86266085"/>
      <w:bookmarkStart w:id="14" w:name="_Toc118153463"/>
      <w:r w:rsidRPr="00C47F42">
        <w:lastRenderedPageBreak/>
        <w:t xml:space="preserve">Titre de la thèse et </w:t>
      </w:r>
      <w:r w:rsidR="00F964E0" w:rsidRPr="00C47F42">
        <w:t>l</w:t>
      </w:r>
      <w:r w:rsidR="00042A89" w:rsidRPr="00C47F42">
        <w:t>angue</w:t>
      </w:r>
      <w:r w:rsidR="00F964E0" w:rsidRPr="00C47F42">
        <w:t>(s)</w:t>
      </w:r>
      <w:bookmarkEnd w:id="13"/>
      <w:bookmarkEnd w:id="14"/>
    </w:p>
    <w:p w14:paraId="7A3154C7" w14:textId="77777777" w:rsidR="00E91FBD" w:rsidRPr="00525796" w:rsidRDefault="00F964E0" w:rsidP="00A7204C">
      <w:pPr>
        <w:rPr>
          <w:lang w:eastAsia="en-US" w:bidi="ar-SA"/>
        </w:rPr>
      </w:pPr>
      <w:r w:rsidRPr="00525796">
        <w:rPr>
          <w:lang w:eastAsia="en-US" w:bidi="ar-SA"/>
        </w:rPr>
        <w:t xml:space="preserve">Le </w:t>
      </w:r>
      <w:r w:rsidRPr="00525796">
        <w:rPr>
          <w:b/>
          <w:lang w:eastAsia="en-US" w:bidi="ar-SA"/>
        </w:rPr>
        <w:t>titre de la thèse</w:t>
      </w:r>
      <w:r w:rsidRPr="00525796">
        <w:rPr>
          <w:lang w:eastAsia="en-US" w:bidi="ar-SA"/>
        </w:rPr>
        <w:t xml:space="preserve"> doit être fourni en </w:t>
      </w:r>
      <w:r w:rsidRPr="00525796">
        <w:rPr>
          <w:b/>
          <w:lang w:eastAsia="en-US" w:bidi="ar-SA"/>
        </w:rPr>
        <w:t>français</w:t>
      </w:r>
      <w:r w:rsidRPr="00525796">
        <w:rPr>
          <w:lang w:eastAsia="en-US" w:bidi="ar-SA"/>
        </w:rPr>
        <w:t xml:space="preserve"> et en </w:t>
      </w:r>
      <w:r w:rsidRPr="00525796">
        <w:rPr>
          <w:b/>
          <w:lang w:eastAsia="en-US" w:bidi="ar-SA"/>
        </w:rPr>
        <w:t>anglais</w:t>
      </w:r>
      <w:r w:rsidRPr="00525796">
        <w:rPr>
          <w:lang w:eastAsia="en-US" w:bidi="ar-SA"/>
        </w:rPr>
        <w:t xml:space="preserve">. </w:t>
      </w:r>
      <w:r w:rsidR="00C911C8" w:rsidRPr="00525796">
        <w:rPr>
          <w:lang w:eastAsia="en-US" w:bidi="ar-SA"/>
        </w:rPr>
        <w:t>Par défaut, le titre est en français et la traduction du titre est en anglais. Cependant, l</w:t>
      </w:r>
      <w:r w:rsidR="00E91FBD" w:rsidRPr="00525796">
        <w:rPr>
          <w:lang w:eastAsia="en-US" w:bidi="ar-SA"/>
        </w:rPr>
        <w:t>orsque la t</w:t>
      </w:r>
      <w:r w:rsidR="00C911C8" w:rsidRPr="00525796">
        <w:rPr>
          <w:lang w:eastAsia="en-US" w:bidi="ar-SA"/>
        </w:rPr>
        <w:t>hèse est rédigée en anglais, le titre peut être fourni en anglais et la traduction en français.</w:t>
      </w:r>
    </w:p>
    <w:p w14:paraId="5D8A8D05" w14:textId="77777777" w:rsidR="00042A89" w:rsidRPr="00525796" w:rsidRDefault="00042A89" w:rsidP="00A7204C">
      <w:pPr>
        <w:rPr>
          <w:lang w:eastAsia="en-US" w:bidi="ar-SA"/>
        </w:rPr>
      </w:pPr>
      <w:r w:rsidRPr="00525796">
        <w:rPr>
          <w:lang w:eastAsia="en-US" w:bidi="ar-SA"/>
        </w:rPr>
        <w:t>Les affiliations (université de rattachement…) peuvent, le cas échéant, être fournies en anglais pour des membres étrangers du Jury. La langue par défaut restant le français.</w:t>
      </w:r>
      <w:r w:rsidR="00F964E0" w:rsidRPr="00525796">
        <w:rPr>
          <w:lang w:eastAsia="en-US" w:bidi="ar-SA"/>
        </w:rPr>
        <w:t xml:space="preserve"> </w:t>
      </w:r>
    </w:p>
    <w:p w14:paraId="2750D847" w14:textId="27B136AC" w:rsidR="00042A89" w:rsidRPr="00525796" w:rsidRDefault="00042A89" w:rsidP="00A7204C">
      <w:pPr>
        <w:rPr>
          <w:lang w:eastAsia="en-US" w:bidi="ar-SA"/>
        </w:rPr>
      </w:pPr>
      <w:r w:rsidRPr="00525796">
        <w:rPr>
          <w:lang w:eastAsia="en-US" w:bidi="ar-SA"/>
        </w:rPr>
        <w:t xml:space="preserve">Tous les autres éléments </w:t>
      </w:r>
      <w:r w:rsidR="00846953">
        <w:rPr>
          <w:lang w:eastAsia="en-US" w:bidi="ar-SA"/>
        </w:rPr>
        <w:t xml:space="preserve">de la couverture de la thèse </w:t>
      </w:r>
      <w:r w:rsidRPr="00525796">
        <w:rPr>
          <w:lang w:eastAsia="en-US" w:bidi="ar-SA"/>
        </w:rPr>
        <w:t xml:space="preserve">sont en français, les noms des entités (école doctorale, unité de recherche, référent etc.) ainsi que les titres des membres du jury (Professeur, Maître de Conférences etc.). </w:t>
      </w:r>
      <w:r w:rsidR="009317E9" w:rsidRPr="00525796">
        <w:rPr>
          <w:lang w:eastAsia="en-US" w:bidi="ar-SA"/>
        </w:rPr>
        <w:t>Les correspondances entre titres étrangers et français peuvent être trouvées sur le site du ministère (</w:t>
      </w:r>
      <w:hyperlink r:id="rId20" w:history="1">
        <w:r w:rsidR="009317E9" w:rsidRPr="00525796">
          <w:rPr>
            <w:rStyle w:val="Lienhypertexte"/>
            <w:color w:val="007B80"/>
            <w:lang w:eastAsia="en-US" w:bidi="ar-SA"/>
          </w:rPr>
          <w:t>GALAXIE</w:t>
        </w:r>
      </w:hyperlink>
      <w:r w:rsidR="009317E9" w:rsidRPr="00525796">
        <w:rPr>
          <w:lang w:eastAsia="en-US" w:bidi="ar-SA"/>
        </w:rPr>
        <w:t>)</w:t>
      </w:r>
      <w:r w:rsidR="009317E9" w:rsidRPr="00712354">
        <w:rPr>
          <w:rStyle w:val="Appelnotedebasdep"/>
          <w:b/>
          <w:color w:val="00807A"/>
          <w:lang w:eastAsia="en-US" w:bidi="ar-SA"/>
        </w:rPr>
        <w:footnoteReference w:id="1"/>
      </w:r>
      <w:r w:rsidR="009317E9" w:rsidRPr="00525796">
        <w:rPr>
          <w:lang w:eastAsia="en-US" w:bidi="ar-SA"/>
        </w:rPr>
        <w:t>.</w:t>
      </w:r>
    </w:p>
    <w:p w14:paraId="6385DF00" w14:textId="77777777" w:rsidR="00E91FBD" w:rsidRPr="00525796" w:rsidRDefault="00E91FBD" w:rsidP="00C47F42">
      <w:pPr>
        <w:pStyle w:val="Titre2"/>
      </w:pPr>
      <w:bookmarkStart w:id="15" w:name="_Toc86266086"/>
      <w:bookmarkStart w:id="16" w:name="_Toc118153464"/>
      <w:r w:rsidRPr="00525796">
        <w:t>Spécialité de doctorat</w:t>
      </w:r>
      <w:bookmarkEnd w:id="15"/>
      <w:bookmarkEnd w:id="16"/>
    </w:p>
    <w:p w14:paraId="21C90095" w14:textId="77777777" w:rsidR="00E91FBD" w:rsidRPr="00525796" w:rsidRDefault="00E91FBD" w:rsidP="00A7204C">
      <w:r w:rsidRPr="00525796">
        <w:t>La spécialité de doctorat doit faire partie des spécialités pour lesquelles l’école doctorale est accréditée (en pratique : cela implique que vous devez pouvoir la sélectionner dans le menu déroulant des spécialités dans Adum).</w:t>
      </w:r>
    </w:p>
    <w:p w14:paraId="37281817" w14:textId="321DCC7A" w:rsidR="00E91FBD" w:rsidRPr="00525796" w:rsidRDefault="00E91FBD" w:rsidP="00A7204C">
      <w:r w:rsidRPr="00525796">
        <w:t xml:space="preserve">La spécialité de doctorat retenue, via le menu déroulant dans Adum, sera celle qui figurera sur le diplôme. </w:t>
      </w:r>
    </w:p>
    <w:p w14:paraId="1830FA88" w14:textId="097F5074" w:rsidR="00E91FBD" w:rsidRPr="00525796" w:rsidRDefault="00E91FBD" w:rsidP="00A7204C">
      <w:r w:rsidRPr="00525796">
        <w:t>S</w:t>
      </w:r>
      <w:r w:rsidR="00DA0475">
        <w:t>i votre spécialité n’apparai</w:t>
      </w:r>
      <w:r w:rsidRPr="00525796">
        <w:t>t pas, il faut contacter le directeur de votre école doctorale.</w:t>
      </w:r>
    </w:p>
    <w:p w14:paraId="2A07F485" w14:textId="77777777" w:rsidR="00E91FBD" w:rsidRPr="00525796" w:rsidRDefault="00E91FBD" w:rsidP="00C47F42">
      <w:pPr>
        <w:pStyle w:val="Titre2"/>
      </w:pPr>
      <w:bookmarkStart w:id="17" w:name="_Toc86266087"/>
      <w:bookmarkStart w:id="18" w:name="_Toc118153465"/>
      <w:r w:rsidRPr="00525796">
        <w:t>Unité de recherche</w:t>
      </w:r>
      <w:bookmarkEnd w:id="17"/>
      <w:bookmarkEnd w:id="18"/>
      <w:r w:rsidRPr="00525796">
        <w:t xml:space="preserve"> </w:t>
      </w:r>
    </w:p>
    <w:p w14:paraId="5245D85D" w14:textId="7157FC18" w:rsidR="00E91FBD" w:rsidRPr="00525796" w:rsidRDefault="00E91FBD" w:rsidP="00A7204C">
      <w:r w:rsidRPr="00525796">
        <w:t>L’unité de recherche dans laquelle la thèse a été préparée </w:t>
      </w:r>
      <w:r w:rsidR="00F54494">
        <w:t>est précisée</w:t>
      </w:r>
      <w:r w:rsidRPr="00525796">
        <w:t xml:space="preserve"> s</w:t>
      </w:r>
      <w:r w:rsidR="00F54494">
        <w:t>ur la couverture de la thèse. Le nom de l’unité est cité</w:t>
      </w:r>
      <w:r w:rsidRPr="00525796">
        <w:t xml:space="preserve"> en respectant les règles de signature officielles, telles qu’elles ont été convenues </w:t>
      </w:r>
      <w:r w:rsidRPr="00525796">
        <w:lastRenderedPageBreak/>
        <w:t xml:space="preserve">entre les tutelles des unités de recherche liées à l’université Paris-Saclay. </w:t>
      </w:r>
    </w:p>
    <w:p w14:paraId="7DE2304A" w14:textId="77777777" w:rsidR="00F54494" w:rsidRDefault="00E91FBD" w:rsidP="00A7204C">
      <w:r w:rsidRPr="00525796">
        <w:rPr>
          <w:b/>
        </w:rPr>
        <w:t>Pour les trouver</w:t>
      </w:r>
      <w:r w:rsidRPr="00525796">
        <w:t xml:space="preserve"> : il faut sélectionner votre unité de recherche via la barre de sélection depuis cette page web : </w:t>
      </w:r>
      <w:hyperlink r:id="rId21" w:history="1">
        <w:r w:rsidRPr="00525796">
          <w:rPr>
            <w:rStyle w:val="Lienhypertexte"/>
            <w:color w:val="00807A"/>
          </w:rPr>
          <w:t>https://www.universite-paris-saclay.fr/fr/signature</w:t>
        </w:r>
      </w:hyperlink>
      <w:r w:rsidRPr="00525796">
        <w:rPr>
          <w:color w:val="00807A"/>
        </w:rPr>
        <w:t xml:space="preserve"> </w:t>
      </w:r>
      <w:r w:rsidRPr="00525796">
        <w:t>et copier-coller l’adresse de l’unité de recherche sur la couverture de thèse.</w:t>
      </w:r>
      <w:r w:rsidR="00F54494">
        <w:t xml:space="preserve"> </w:t>
      </w:r>
    </w:p>
    <w:p w14:paraId="42EA732E" w14:textId="618E1A9C" w:rsidR="00F54494" w:rsidRDefault="00F54494" w:rsidP="00A7204C">
      <w:pPr>
        <w:rPr>
          <w:rStyle w:val="Lienhypertexte"/>
          <w:color w:val="00807A"/>
        </w:rPr>
      </w:pPr>
      <w:r>
        <w:t xml:space="preserve">Puis mettre </w:t>
      </w:r>
      <w:r w:rsidR="006747F5">
        <w:t>le nom de l’unité</w:t>
      </w:r>
      <w:r>
        <w:t xml:space="preserve"> en  premier et le nom des tutelles ensuite, entre parenthèses, dans l’ordre où elles sont indiquées sur </w:t>
      </w:r>
      <w:hyperlink r:id="rId22" w:history="1">
        <w:r w:rsidRPr="00525796">
          <w:rPr>
            <w:rStyle w:val="Lienhypertexte"/>
            <w:color w:val="00807A"/>
          </w:rPr>
          <w:t>https://www.universite-paris-saclay.fr/fr/signature</w:t>
        </w:r>
      </w:hyperlink>
      <w:r>
        <w:rPr>
          <w:rStyle w:val="Lienhypertexte"/>
          <w:color w:val="00807A"/>
        </w:rPr>
        <w:t>.</w:t>
      </w:r>
    </w:p>
    <w:p w14:paraId="62DDC4D8" w14:textId="77777777" w:rsidR="00F54494" w:rsidRDefault="00F54494" w:rsidP="00F54494">
      <w:r>
        <w:t xml:space="preserve">Par exemple, pour IJCLab : </w:t>
      </w:r>
    </w:p>
    <w:p w14:paraId="3A246DAC" w14:textId="27AA6C7E" w:rsidR="00F54494" w:rsidRDefault="00F54494" w:rsidP="00D348AA">
      <w:pPr>
        <w:pStyle w:val="Paragraphedeliste"/>
        <w:numPr>
          <w:ilvl w:val="0"/>
          <w:numId w:val="10"/>
        </w:numPr>
      </w:pPr>
      <w:r>
        <w:t>Voici ce qu’on récupère par un copié-collé depu</w:t>
      </w:r>
      <w:r w:rsidR="006C1151">
        <w:t>i</w:t>
      </w:r>
      <w:r>
        <w:t xml:space="preserve">s l’adresse ci-dessus : </w:t>
      </w:r>
      <w:r w:rsidRPr="005D7162">
        <w:rPr>
          <w:i/>
          <w:color w:val="63003C"/>
        </w:rPr>
        <w:t>« Université Paris-Saclay, CNRS, IJCLab, 91405, Orsay, France »</w:t>
      </w:r>
      <w:r w:rsidRPr="00F54494">
        <w:t>.</w:t>
      </w:r>
    </w:p>
    <w:p w14:paraId="71FD6714" w14:textId="570BD26E" w:rsidR="00F54494" w:rsidRPr="00F54494" w:rsidRDefault="00F75953" w:rsidP="00D348AA">
      <w:pPr>
        <w:pStyle w:val="Paragraphedeliste"/>
        <w:numPr>
          <w:ilvl w:val="0"/>
          <w:numId w:val="10"/>
        </w:numPr>
      </w:pPr>
      <w:r>
        <w:t>V</w:t>
      </w:r>
      <w:r w:rsidR="00F54494">
        <w:t xml:space="preserve">oici comment faire la citation sur la couverture de thèse : </w:t>
      </w:r>
      <w:r w:rsidR="00F54494" w:rsidRPr="005D7162">
        <w:rPr>
          <w:i/>
          <w:color w:val="63003C"/>
        </w:rPr>
        <w:t>« IJCLab (Université Paris-Saclay, CNRS)»</w:t>
      </w:r>
      <w:r w:rsidR="00F54494" w:rsidRPr="00F54494">
        <w:t>.</w:t>
      </w:r>
    </w:p>
    <w:p w14:paraId="05AF4BC9" w14:textId="68B4F537" w:rsidR="00A1178A" w:rsidRDefault="00A1178A" w:rsidP="00A7204C">
      <w:r>
        <w:t>Si la thèse a été préparée dans deux unités de recherche (travaux interdisciplinaires, cotutelle internationale, mobilité…) merci de citer les deux unités de recherche.</w:t>
      </w:r>
    </w:p>
    <w:p w14:paraId="3CFACBF3" w14:textId="013038E5" w:rsidR="00E91FBD" w:rsidRPr="00525796" w:rsidRDefault="00E91FBD" w:rsidP="00A7204C">
      <w:r w:rsidRPr="00525796">
        <w:t>Si vous êtes doctorant de l'</w:t>
      </w:r>
      <w:r w:rsidR="008740D1">
        <w:t>u</w:t>
      </w:r>
      <w:r w:rsidRPr="00525796">
        <w:t>niversité Paris-Saclay mais ne trouvez pas votre unité dans la liste, votre unité ne fait probablement pas partie de l'université. Dans ce cas, et à défaut d'une recommandation commune entre l'université et votre unité, complétez la ligne "unité de recherche" de votre page de titre en suivant les recommandations de votre unité de recherche.</w:t>
      </w:r>
    </w:p>
    <w:p w14:paraId="4A899F8D" w14:textId="77777777" w:rsidR="00E91FBD" w:rsidRPr="00525796" w:rsidRDefault="00E91FBD" w:rsidP="00A7204C">
      <w:r w:rsidRPr="00525796">
        <w:t>La mention de l'université Paris-Saclay comme établissement de soutenance de votre thèse sera automatique en utilisant le modèle de page de couverture de l'université Paris-Saclay.</w:t>
      </w:r>
    </w:p>
    <w:p w14:paraId="1CBACAA7" w14:textId="6604A347" w:rsidR="00E91FBD" w:rsidRPr="00525796" w:rsidRDefault="00325A66" w:rsidP="00607D7E">
      <w:pPr>
        <w:pStyle w:val="Titre2"/>
      </w:pPr>
      <w:bookmarkStart w:id="19" w:name="_Toc86266088"/>
      <w:bookmarkStart w:id="20" w:name="_Toc118153466"/>
      <w:r>
        <w:t>Le ré</w:t>
      </w:r>
      <w:r w:rsidR="00E91FBD" w:rsidRPr="00525796">
        <w:t>f</w:t>
      </w:r>
      <w:r>
        <w:t>é</w:t>
      </w:r>
      <w:r w:rsidR="00E91FBD" w:rsidRPr="00525796">
        <w:t>rent</w:t>
      </w:r>
      <w:bookmarkEnd w:id="19"/>
      <w:bookmarkEnd w:id="20"/>
      <w:r>
        <w:t xml:space="preserve">  </w:t>
      </w:r>
    </w:p>
    <w:p w14:paraId="10609A86" w14:textId="61AD7ADD" w:rsidR="00E91FBD" w:rsidRPr="00525796" w:rsidRDefault="00D337D2" w:rsidP="00A7204C">
      <w:r w:rsidRPr="00A1178A">
        <w:t xml:space="preserve">Les référents sont à </w:t>
      </w:r>
      <w:r w:rsidR="008176CF">
        <w:t>indiquer</w:t>
      </w:r>
      <w:r w:rsidR="00A1178A">
        <w:t>, en cohérence avec ce qui figure dans votre dossier d’inscription,</w:t>
      </w:r>
      <w:r w:rsidRPr="00A1178A">
        <w:t xml:space="preserve"> parmi</w:t>
      </w:r>
      <w:r w:rsidR="00E91FBD" w:rsidRPr="00A1178A">
        <w:t xml:space="preserve"> </w:t>
      </w:r>
      <w:r w:rsidR="00A1178A" w:rsidRPr="00A1178A">
        <w:t>les composantes, établissements-composantes et universités membres asso</w:t>
      </w:r>
      <w:r w:rsidR="00A1178A">
        <w:t>ciés de l’</w:t>
      </w:r>
      <w:r w:rsidR="0094351E">
        <w:t>u</w:t>
      </w:r>
      <w:r w:rsidR="00A1178A">
        <w:t>niversité Paris-</w:t>
      </w:r>
      <w:r w:rsidR="00A1178A">
        <w:lastRenderedPageBreak/>
        <w:t>Saclay :</w:t>
      </w:r>
    </w:p>
    <w:p w14:paraId="6514D25B" w14:textId="11BE7D40" w:rsidR="00E91FBD" w:rsidRPr="00525796" w:rsidRDefault="00E91FBD" w:rsidP="00D348AA">
      <w:pPr>
        <w:pStyle w:val="Paragraphedeliste"/>
      </w:pPr>
      <w:r w:rsidRPr="00525796">
        <w:t>Faculté de droit, économie et gestion</w:t>
      </w:r>
    </w:p>
    <w:p w14:paraId="6AD6D86E" w14:textId="32034A9C" w:rsidR="00E91FBD" w:rsidRPr="00525796" w:rsidRDefault="00E91FBD" w:rsidP="00D348AA">
      <w:pPr>
        <w:pStyle w:val="Paragraphedeliste"/>
      </w:pPr>
      <w:r w:rsidRPr="00525796">
        <w:t>Faculté de médecine</w:t>
      </w:r>
    </w:p>
    <w:p w14:paraId="4F39D8F7" w14:textId="43521CF6" w:rsidR="00E91FBD" w:rsidRPr="00525796" w:rsidRDefault="00E91FBD" w:rsidP="00D348AA">
      <w:pPr>
        <w:pStyle w:val="Paragraphedeliste"/>
      </w:pPr>
      <w:r w:rsidRPr="00525796">
        <w:t>Faculté de pharmacie</w:t>
      </w:r>
    </w:p>
    <w:p w14:paraId="79454FDF" w14:textId="402DE9FD" w:rsidR="00E91FBD" w:rsidRPr="00525796" w:rsidRDefault="00E91FBD" w:rsidP="00D348AA">
      <w:pPr>
        <w:pStyle w:val="Paragraphedeliste"/>
      </w:pPr>
      <w:r w:rsidRPr="00525796">
        <w:t>Faculté des sciences d’Orsay</w:t>
      </w:r>
    </w:p>
    <w:p w14:paraId="73161D89" w14:textId="3C765E2F" w:rsidR="00E91FBD" w:rsidRPr="00525796" w:rsidRDefault="00E91FBD" w:rsidP="00D348AA">
      <w:pPr>
        <w:pStyle w:val="Paragraphedeliste"/>
        <w:rPr>
          <w:color w:val="000000" w:themeColor="text1"/>
        </w:rPr>
      </w:pPr>
      <w:r w:rsidRPr="00525796">
        <w:t xml:space="preserve">Faculté des sciences du sport </w:t>
      </w:r>
    </w:p>
    <w:p w14:paraId="4415E7DC" w14:textId="240811A9" w:rsidR="00E91FBD" w:rsidRPr="00525796" w:rsidRDefault="00E91FBD" w:rsidP="00D348AA">
      <w:pPr>
        <w:pStyle w:val="Paragraphedeliste"/>
        <w:numPr>
          <w:ilvl w:val="0"/>
          <w:numId w:val="3"/>
        </w:numPr>
      </w:pPr>
      <w:r w:rsidRPr="00525796">
        <w:t>AgroParisTech</w:t>
      </w:r>
    </w:p>
    <w:p w14:paraId="176CAC81" w14:textId="649A390A" w:rsidR="00E91FBD" w:rsidRPr="00525796" w:rsidRDefault="00E91FBD" w:rsidP="00D348AA">
      <w:pPr>
        <w:pStyle w:val="Paragraphedeliste"/>
        <w:numPr>
          <w:ilvl w:val="0"/>
          <w:numId w:val="3"/>
        </w:numPr>
      </w:pPr>
      <w:r w:rsidRPr="00525796">
        <w:t>Institut d’Optique</w:t>
      </w:r>
    </w:p>
    <w:p w14:paraId="3F229293" w14:textId="0B8B1AC3" w:rsidR="00E91FBD" w:rsidRPr="00525796" w:rsidRDefault="00E91FBD" w:rsidP="00D348AA">
      <w:pPr>
        <w:pStyle w:val="Paragraphedeliste"/>
        <w:numPr>
          <w:ilvl w:val="0"/>
          <w:numId w:val="3"/>
        </w:numPr>
      </w:pPr>
      <w:r w:rsidRPr="00525796">
        <w:t>ENS Paris-Saclay</w:t>
      </w:r>
    </w:p>
    <w:p w14:paraId="2C5DF6B5" w14:textId="728E746B" w:rsidR="00E91FBD" w:rsidRPr="00525796" w:rsidRDefault="00E91FBD" w:rsidP="00D348AA">
      <w:pPr>
        <w:pStyle w:val="Paragraphedeliste"/>
        <w:numPr>
          <w:ilvl w:val="0"/>
          <w:numId w:val="3"/>
        </w:numPr>
      </w:pPr>
      <w:r w:rsidRPr="00525796">
        <w:t>CentraleSupélec</w:t>
      </w:r>
    </w:p>
    <w:p w14:paraId="2BCE4769" w14:textId="69D16D4A" w:rsidR="00E91FBD" w:rsidRPr="00525796" w:rsidRDefault="00E91FBD" w:rsidP="00D348AA">
      <w:pPr>
        <w:pStyle w:val="Paragraphedeliste"/>
        <w:numPr>
          <w:ilvl w:val="0"/>
          <w:numId w:val="3"/>
        </w:numPr>
      </w:pPr>
      <w:r w:rsidRPr="00525796">
        <w:t>Université de Versailles-Saint-Quentin-en-Yvelines</w:t>
      </w:r>
    </w:p>
    <w:p w14:paraId="23964FD4" w14:textId="225AA6DF" w:rsidR="00E91FBD" w:rsidRPr="00525796" w:rsidRDefault="00E91FBD" w:rsidP="00D348AA">
      <w:pPr>
        <w:pStyle w:val="Paragraphedeliste"/>
        <w:numPr>
          <w:ilvl w:val="0"/>
          <w:numId w:val="3"/>
        </w:numPr>
      </w:pPr>
      <w:r w:rsidRPr="00525796">
        <w:t>Université d'Évry Val d’Essonne</w:t>
      </w:r>
    </w:p>
    <w:p w14:paraId="588132D5" w14:textId="77777777" w:rsidR="00E91FBD" w:rsidRDefault="00E91FBD" w:rsidP="00D348AA">
      <w:pPr>
        <w:pStyle w:val="Paragraphedeliste"/>
        <w:numPr>
          <w:ilvl w:val="0"/>
          <w:numId w:val="3"/>
        </w:numPr>
      </w:pPr>
      <w:r w:rsidRPr="00525796">
        <w:t>Ecole Nationale d’Architecture de Versailles</w:t>
      </w:r>
    </w:p>
    <w:p w14:paraId="554517D0" w14:textId="057E9468" w:rsidR="00C47F42" w:rsidRPr="00525796" w:rsidRDefault="00C47F42" w:rsidP="00C47F42">
      <w:pPr>
        <w:pStyle w:val="Titre2"/>
      </w:pPr>
      <w:bookmarkStart w:id="21" w:name="_Toc86266089"/>
      <w:bookmarkStart w:id="22" w:name="_Toc118153467"/>
      <w:r>
        <w:t>Graduate School</w:t>
      </w:r>
      <w:bookmarkEnd w:id="21"/>
      <w:bookmarkEnd w:id="22"/>
    </w:p>
    <w:p w14:paraId="56AF59A8" w14:textId="7B61FB8C" w:rsidR="00C47F42" w:rsidRDefault="00C47F42" w:rsidP="00C47F42">
      <w:r>
        <w:t xml:space="preserve">La Graduate school est à </w:t>
      </w:r>
      <w:r w:rsidR="008176CF">
        <w:t>indiquer</w:t>
      </w:r>
      <w:r>
        <w:t xml:space="preserve"> en cohérence avec ce qui figure dans votre dossier d’inscription,</w:t>
      </w:r>
      <w:r w:rsidRPr="00A1178A">
        <w:t xml:space="preserve"> parmi </w:t>
      </w:r>
      <w:r w:rsidR="00816C46">
        <w:t xml:space="preserve">la ou les </w:t>
      </w:r>
      <w:r>
        <w:t xml:space="preserve"> Graduate Schools de l’</w:t>
      </w:r>
      <w:r w:rsidR="00C23E6F">
        <w:t>u</w:t>
      </w:r>
      <w:r>
        <w:t>niversité Paris-Saclay</w:t>
      </w:r>
      <w:r w:rsidR="00816C46">
        <w:t xml:space="preserve"> de rattachement de votre école doctorale ou de votre pôle d’école doctorale</w:t>
      </w:r>
      <w:r>
        <w:t> :</w:t>
      </w:r>
    </w:p>
    <w:p w14:paraId="2F22100F" w14:textId="7A7099F1" w:rsidR="003777DE" w:rsidRDefault="003777DE" w:rsidP="00D348AA">
      <w:pPr>
        <w:pStyle w:val="Paragraphedeliste"/>
        <w:numPr>
          <w:ilvl w:val="0"/>
          <w:numId w:val="11"/>
        </w:numPr>
      </w:pPr>
      <w:r>
        <w:t>BioSphERA</w:t>
      </w:r>
    </w:p>
    <w:p w14:paraId="48CEE983" w14:textId="7579BF5A" w:rsidR="003777DE" w:rsidRDefault="003777DE" w:rsidP="00D348AA">
      <w:pPr>
        <w:pStyle w:val="Paragraphedeliste"/>
        <w:numPr>
          <w:ilvl w:val="0"/>
          <w:numId w:val="11"/>
        </w:numPr>
      </w:pPr>
      <w:r>
        <w:t>Chimie</w:t>
      </w:r>
    </w:p>
    <w:p w14:paraId="0D8E97A7" w14:textId="7E861244" w:rsidR="003777DE" w:rsidRDefault="003777DE" w:rsidP="00D348AA">
      <w:pPr>
        <w:pStyle w:val="Paragraphedeliste"/>
        <w:numPr>
          <w:ilvl w:val="0"/>
          <w:numId w:val="11"/>
        </w:numPr>
      </w:pPr>
      <w:r>
        <w:t>Informatique et sciences du numérique</w:t>
      </w:r>
    </w:p>
    <w:p w14:paraId="325C8AA8" w14:textId="234A539D" w:rsidR="003777DE" w:rsidRDefault="003777DE" w:rsidP="00D348AA">
      <w:pPr>
        <w:pStyle w:val="Paragraphedeliste"/>
        <w:numPr>
          <w:ilvl w:val="0"/>
          <w:numId w:val="11"/>
        </w:numPr>
      </w:pPr>
      <w:r>
        <w:t>Droit</w:t>
      </w:r>
    </w:p>
    <w:p w14:paraId="23401039" w14:textId="5EC8F3BC" w:rsidR="003777DE" w:rsidRDefault="003777DE" w:rsidP="00D348AA">
      <w:pPr>
        <w:pStyle w:val="Paragraphedeliste"/>
        <w:numPr>
          <w:ilvl w:val="0"/>
          <w:numId w:val="11"/>
        </w:numPr>
      </w:pPr>
      <w:r>
        <w:t>Economie - Management</w:t>
      </w:r>
    </w:p>
    <w:p w14:paraId="6BBB0F3B" w14:textId="282CD9CC" w:rsidR="003777DE" w:rsidRDefault="003777DE" w:rsidP="00D348AA">
      <w:pPr>
        <w:pStyle w:val="Paragraphedeliste"/>
        <w:numPr>
          <w:ilvl w:val="0"/>
          <w:numId w:val="11"/>
        </w:numPr>
      </w:pPr>
      <w:r>
        <w:t>Géosciences, climat, environnement et planètes</w:t>
      </w:r>
    </w:p>
    <w:p w14:paraId="024430F1" w14:textId="77255FE6" w:rsidR="003777DE" w:rsidRDefault="003777DE" w:rsidP="00D348AA">
      <w:pPr>
        <w:pStyle w:val="Paragraphedeliste"/>
        <w:numPr>
          <w:ilvl w:val="0"/>
          <w:numId w:val="11"/>
        </w:numPr>
      </w:pPr>
      <w:r>
        <w:t>Humanités et Sciences du Patrimoine</w:t>
      </w:r>
    </w:p>
    <w:p w14:paraId="0D162D40" w14:textId="5158E987" w:rsidR="003777DE" w:rsidRDefault="003777DE" w:rsidP="00D348AA">
      <w:pPr>
        <w:pStyle w:val="Paragraphedeliste"/>
        <w:numPr>
          <w:ilvl w:val="0"/>
          <w:numId w:val="11"/>
        </w:numPr>
      </w:pPr>
      <w:r>
        <w:t>Sciences de la vie et santé</w:t>
      </w:r>
      <w:r w:rsidR="00FC6AC9">
        <w:t xml:space="preserve"> (Life Sciences and Health) </w:t>
      </w:r>
    </w:p>
    <w:p w14:paraId="26D29D5C" w14:textId="62ED2BBD" w:rsidR="003777DE" w:rsidRDefault="003777DE" w:rsidP="00D348AA">
      <w:pPr>
        <w:pStyle w:val="Paragraphedeliste"/>
        <w:numPr>
          <w:ilvl w:val="0"/>
          <w:numId w:val="11"/>
        </w:numPr>
      </w:pPr>
      <w:r>
        <w:t>Mathématiques</w:t>
      </w:r>
    </w:p>
    <w:p w14:paraId="78EBAA3A" w14:textId="72899D07" w:rsidR="003777DE" w:rsidRDefault="003777DE" w:rsidP="00D348AA">
      <w:pPr>
        <w:pStyle w:val="Paragraphedeliste"/>
        <w:numPr>
          <w:ilvl w:val="0"/>
          <w:numId w:val="11"/>
        </w:numPr>
      </w:pPr>
      <w:r>
        <w:t>Physique</w:t>
      </w:r>
    </w:p>
    <w:p w14:paraId="03EE5F88" w14:textId="2CDEEAB5" w:rsidR="003777DE" w:rsidRDefault="003777DE" w:rsidP="00D348AA">
      <w:pPr>
        <w:pStyle w:val="Paragraphedeliste"/>
        <w:numPr>
          <w:ilvl w:val="0"/>
          <w:numId w:val="11"/>
        </w:numPr>
      </w:pPr>
      <w:r>
        <w:t>Santé et médicaments</w:t>
      </w:r>
    </w:p>
    <w:p w14:paraId="6AD3A837" w14:textId="48FCC3B2" w:rsidR="003777DE" w:rsidRDefault="003777DE" w:rsidP="00D348AA">
      <w:pPr>
        <w:pStyle w:val="Paragraphedeliste"/>
        <w:numPr>
          <w:ilvl w:val="0"/>
          <w:numId w:val="11"/>
        </w:numPr>
      </w:pPr>
      <w:r>
        <w:t>Santé publique</w:t>
      </w:r>
    </w:p>
    <w:p w14:paraId="54E92E94" w14:textId="3E4A69D8" w:rsidR="003777DE" w:rsidRDefault="003777DE" w:rsidP="00D348AA">
      <w:pPr>
        <w:pStyle w:val="Paragraphedeliste"/>
        <w:numPr>
          <w:ilvl w:val="0"/>
          <w:numId w:val="11"/>
        </w:numPr>
      </w:pPr>
      <w:r>
        <w:t>Sciences de l’ingénierie et des systèmes</w:t>
      </w:r>
    </w:p>
    <w:p w14:paraId="10ACD37D" w14:textId="6148A00A" w:rsidR="003777DE" w:rsidRDefault="003777DE" w:rsidP="00D348AA">
      <w:pPr>
        <w:pStyle w:val="Paragraphedeliste"/>
        <w:numPr>
          <w:ilvl w:val="0"/>
          <w:numId w:val="11"/>
        </w:numPr>
      </w:pPr>
      <w:r>
        <w:t>Sociologie et Science Politique</w:t>
      </w:r>
    </w:p>
    <w:p w14:paraId="26210D5D" w14:textId="2A3C7E1F" w:rsidR="00C47F42" w:rsidRPr="00C47F42" w:rsidRDefault="003777DE" w:rsidP="00D348AA">
      <w:pPr>
        <w:pStyle w:val="Paragraphedeliste"/>
        <w:numPr>
          <w:ilvl w:val="0"/>
          <w:numId w:val="11"/>
        </w:numPr>
      </w:pPr>
      <w:r>
        <w:t>Sport, mouvement et facteurs humains</w:t>
      </w:r>
    </w:p>
    <w:p w14:paraId="7B1465D1" w14:textId="2DDE7E2E" w:rsidR="003B2C37" w:rsidRDefault="003B2C37" w:rsidP="00C47F42">
      <w:pPr>
        <w:pStyle w:val="Titre2"/>
      </w:pPr>
      <w:bookmarkStart w:id="23" w:name="_Toc118153468"/>
      <w:bookmarkStart w:id="24" w:name="_Toc86266090"/>
      <w:r>
        <w:lastRenderedPageBreak/>
        <w:t>Ecole doctorale</w:t>
      </w:r>
      <w:bookmarkEnd w:id="23"/>
    </w:p>
    <w:p w14:paraId="2DB2C0CC" w14:textId="6D6780AA" w:rsidR="00D348AA" w:rsidRDefault="00D348AA" w:rsidP="00D348AA">
      <w:pPr>
        <w:pStyle w:val="Paragraphedeliste"/>
        <w:numPr>
          <w:ilvl w:val="0"/>
          <w:numId w:val="21"/>
        </w:numPr>
      </w:pPr>
      <w:r>
        <w:t>n°127 : astronomie et astrophysique d'Île-de-France (AAIF)</w:t>
      </w:r>
    </w:p>
    <w:p w14:paraId="3D9B21FC" w14:textId="36BFE74E" w:rsidR="00D348AA" w:rsidRDefault="00D348AA" w:rsidP="00D348AA">
      <w:pPr>
        <w:pStyle w:val="Paragraphedeliste"/>
        <w:numPr>
          <w:ilvl w:val="0"/>
          <w:numId w:val="21"/>
        </w:numPr>
      </w:pPr>
      <w:r>
        <w:t>n°129 : sciences de l'environnement d’Île-de-France (SEIF)</w:t>
      </w:r>
    </w:p>
    <w:p w14:paraId="03738C27" w14:textId="140E4425" w:rsidR="00D348AA" w:rsidRDefault="00D348AA" w:rsidP="00D348AA">
      <w:pPr>
        <w:pStyle w:val="Paragraphedeliste"/>
        <w:numPr>
          <w:ilvl w:val="0"/>
          <w:numId w:val="21"/>
        </w:numPr>
      </w:pPr>
      <w:r>
        <w:t>n°564 : physique en Île-de-France (PIF)</w:t>
      </w:r>
    </w:p>
    <w:p w14:paraId="02D47236" w14:textId="182D2DFE" w:rsidR="00D348AA" w:rsidRPr="00402F1B" w:rsidRDefault="00D348AA" w:rsidP="00D348AA">
      <w:pPr>
        <w:pStyle w:val="Paragraphedeliste"/>
        <w:numPr>
          <w:ilvl w:val="0"/>
          <w:numId w:val="21"/>
        </w:numPr>
        <w:rPr>
          <w:highlight w:val="lightGray"/>
        </w:rPr>
      </w:pPr>
      <w:r w:rsidRPr="00402F1B">
        <w:rPr>
          <w:highlight w:val="lightGray"/>
        </w:rPr>
        <w:t>n°566 : sciences du sport, de la motricité et du mouvement humain (SSMMH)</w:t>
      </w:r>
    </w:p>
    <w:p w14:paraId="2B2E4461" w14:textId="184A1EDA" w:rsidR="00D348AA" w:rsidRDefault="00D348AA" w:rsidP="00D348AA">
      <w:pPr>
        <w:pStyle w:val="Paragraphedeliste"/>
        <w:numPr>
          <w:ilvl w:val="0"/>
          <w:numId w:val="21"/>
        </w:numPr>
      </w:pPr>
      <w:r>
        <w:t>n°567 : sciences du végétal : du gène à l'écosystème (SEVE)</w:t>
      </w:r>
    </w:p>
    <w:p w14:paraId="29021103" w14:textId="6E8E3FCC" w:rsidR="00D348AA" w:rsidRDefault="00D348AA" w:rsidP="00D348AA">
      <w:pPr>
        <w:pStyle w:val="Paragraphedeliste"/>
        <w:numPr>
          <w:ilvl w:val="0"/>
          <w:numId w:val="21"/>
        </w:numPr>
      </w:pPr>
      <w:r>
        <w:t>n°568 : signalisations et réseaux intégratifs en biologie (Biosigne)</w:t>
      </w:r>
    </w:p>
    <w:p w14:paraId="4F536D6A" w14:textId="62327490" w:rsidR="00D348AA" w:rsidRDefault="00D348AA" w:rsidP="00D348AA">
      <w:pPr>
        <w:pStyle w:val="Paragraphedeliste"/>
        <w:numPr>
          <w:ilvl w:val="0"/>
          <w:numId w:val="21"/>
        </w:numPr>
      </w:pPr>
      <w:r>
        <w:t>n°569 : innovation thérapeutique : du fondamental à l'appliqué (ITFA)</w:t>
      </w:r>
    </w:p>
    <w:p w14:paraId="4E9966BB" w14:textId="44AE911A" w:rsidR="00D348AA" w:rsidRDefault="00D348AA" w:rsidP="00D348AA">
      <w:pPr>
        <w:pStyle w:val="Paragraphedeliste"/>
        <w:numPr>
          <w:ilvl w:val="0"/>
          <w:numId w:val="21"/>
        </w:numPr>
      </w:pPr>
      <w:r>
        <w:t>n°570 : santé publique (EDSP)</w:t>
      </w:r>
    </w:p>
    <w:p w14:paraId="6E06EAFF" w14:textId="780175A6" w:rsidR="00D348AA" w:rsidRPr="00402F1B" w:rsidRDefault="00D348AA" w:rsidP="00D348AA">
      <w:pPr>
        <w:pStyle w:val="Paragraphedeliste"/>
        <w:numPr>
          <w:ilvl w:val="0"/>
          <w:numId w:val="21"/>
        </w:numPr>
        <w:rPr>
          <w:highlight w:val="lightGray"/>
        </w:rPr>
      </w:pPr>
      <w:r w:rsidRPr="00402F1B">
        <w:rPr>
          <w:highlight w:val="lightGray"/>
        </w:rPr>
        <w:t xml:space="preserve">n°571 : sciences chimiques : </w:t>
      </w:r>
      <w:bookmarkStart w:id="25" w:name="_GoBack"/>
      <w:bookmarkEnd w:id="25"/>
      <w:r w:rsidRPr="00402F1B">
        <w:rPr>
          <w:highlight w:val="lightGray"/>
        </w:rPr>
        <w:t>molécules, matériaux, instrumentation et biosystèmes (2MIB)</w:t>
      </w:r>
    </w:p>
    <w:p w14:paraId="1A723B64" w14:textId="6B0B4E06" w:rsidR="00D348AA" w:rsidRDefault="00D348AA" w:rsidP="00D348AA">
      <w:pPr>
        <w:pStyle w:val="Paragraphedeliste"/>
        <w:numPr>
          <w:ilvl w:val="0"/>
          <w:numId w:val="21"/>
        </w:numPr>
      </w:pPr>
      <w:r>
        <w:t>n°572 : ondes et matière (EDOM)</w:t>
      </w:r>
    </w:p>
    <w:p w14:paraId="2B5D1D75" w14:textId="2BBD2B9A" w:rsidR="00D348AA" w:rsidRDefault="00D348AA" w:rsidP="00D348AA">
      <w:pPr>
        <w:pStyle w:val="Paragraphedeliste"/>
        <w:numPr>
          <w:ilvl w:val="0"/>
          <w:numId w:val="21"/>
        </w:numPr>
      </w:pPr>
      <w:r>
        <w:t>n°573 : interfaces : matériaux, systèmes, usages (INTERFACES)</w:t>
      </w:r>
    </w:p>
    <w:p w14:paraId="2E3FD8D6" w14:textId="133E6A52" w:rsidR="00D348AA" w:rsidRPr="00D348AA" w:rsidRDefault="00D348AA" w:rsidP="00D348AA">
      <w:pPr>
        <w:pStyle w:val="Paragraphedeliste"/>
        <w:numPr>
          <w:ilvl w:val="0"/>
          <w:numId w:val="21"/>
        </w:numPr>
        <w:rPr>
          <w:lang w:val="en-US"/>
        </w:rPr>
      </w:pPr>
      <w:r w:rsidRPr="00D348AA">
        <w:rPr>
          <w:lang w:val="en-US"/>
        </w:rPr>
        <w:t>n°574 : mathématiques Hadamard (EDMH)</w:t>
      </w:r>
    </w:p>
    <w:p w14:paraId="626E6095" w14:textId="0258EDFA" w:rsidR="00D348AA" w:rsidRPr="00D348AA" w:rsidRDefault="00D348AA" w:rsidP="00D348AA">
      <w:pPr>
        <w:pStyle w:val="Paragraphedeliste"/>
        <w:numPr>
          <w:ilvl w:val="0"/>
          <w:numId w:val="21"/>
        </w:numPr>
        <w:rPr>
          <w:lang w:val="en-US"/>
        </w:rPr>
      </w:pPr>
      <w:r w:rsidRPr="00D348AA">
        <w:rPr>
          <w:lang w:val="en-US"/>
        </w:rPr>
        <w:t>n°575 : electrical, optical, bio : physics and engineering (EOBE)</w:t>
      </w:r>
    </w:p>
    <w:p w14:paraId="3F7C21F9" w14:textId="2B235FD3" w:rsidR="00D348AA" w:rsidRDefault="00D348AA" w:rsidP="00D348AA">
      <w:pPr>
        <w:pStyle w:val="Paragraphedeliste"/>
        <w:numPr>
          <w:ilvl w:val="0"/>
          <w:numId w:val="21"/>
        </w:numPr>
      </w:pPr>
      <w:r>
        <w:t>n°576 : particules</w:t>
      </w:r>
      <w:r w:rsidR="0022624D">
        <w:t>,</w:t>
      </w:r>
      <w:r>
        <w:t xml:space="preserve"> hadrons</w:t>
      </w:r>
      <w:r w:rsidR="0022624D">
        <w:t>,</w:t>
      </w:r>
      <w:r>
        <w:t xml:space="preserve"> énergie et noyau : instrumentation, imagerie, cosmos et simulation (PHENIICS)</w:t>
      </w:r>
    </w:p>
    <w:p w14:paraId="1830323D" w14:textId="1CEDE641" w:rsidR="00D348AA" w:rsidRPr="00402F1B" w:rsidRDefault="00D348AA" w:rsidP="00D348AA">
      <w:pPr>
        <w:pStyle w:val="Paragraphedeliste"/>
        <w:numPr>
          <w:ilvl w:val="0"/>
          <w:numId w:val="21"/>
        </w:numPr>
        <w:rPr>
          <w:highlight w:val="lightGray"/>
        </w:rPr>
      </w:pPr>
      <w:r w:rsidRPr="00402F1B">
        <w:rPr>
          <w:highlight w:val="lightGray"/>
        </w:rPr>
        <w:t>n°577 : structure et dynamique des systèmes vivants (SDSV)</w:t>
      </w:r>
    </w:p>
    <w:p w14:paraId="0C040D67" w14:textId="6DA7200E" w:rsidR="00D348AA" w:rsidRPr="00402F1B" w:rsidRDefault="00D348AA" w:rsidP="00D348AA">
      <w:pPr>
        <w:pStyle w:val="Paragraphedeliste"/>
        <w:numPr>
          <w:ilvl w:val="0"/>
          <w:numId w:val="21"/>
        </w:numPr>
        <w:rPr>
          <w:highlight w:val="lightGray"/>
        </w:rPr>
      </w:pPr>
      <w:r w:rsidRPr="00402F1B">
        <w:rPr>
          <w:highlight w:val="lightGray"/>
        </w:rPr>
        <w:t>n°579 : sciences mécaniques et énergétiques, matériaux et géosciences  (SMEMaG)</w:t>
      </w:r>
    </w:p>
    <w:p w14:paraId="1282E796" w14:textId="3F85AE20" w:rsidR="00D348AA" w:rsidRPr="00402F1B" w:rsidRDefault="00D348AA" w:rsidP="00D348AA">
      <w:pPr>
        <w:pStyle w:val="Paragraphedeliste"/>
        <w:numPr>
          <w:ilvl w:val="0"/>
          <w:numId w:val="21"/>
        </w:numPr>
        <w:rPr>
          <w:highlight w:val="lightGray"/>
        </w:rPr>
      </w:pPr>
      <w:r w:rsidRPr="00402F1B">
        <w:rPr>
          <w:highlight w:val="lightGray"/>
        </w:rPr>
        <w:t>n°580 : sciences et technologies de l'information et de la communication (STIC)</w:t>
      </w:r>
    </w:p>
    <w:p w14:paraId="42FB1DB0" w14:textId="0675D0FA" w:rsidR="00D348AA" w:rsidRDefault="00D348AA" w:rsidP="00D348AA">
      <w:pPr>
        <w:pStyle w:val="Paragraphedeliste"/>
        <w:numPr>
          <w:ilvl w:val="0"/>
          <w:numId w:val="21"/>
        </w:numPr>
      </w:pPr>
      <w:r>
        <w:t>n°581 : agriculture, alimentation, biologie, environnement, santé (ABIES)</w:t>
      </w:r>
    </w:p>
    <w:p w14:paraId="36AECB9E" w14:textId="70DEC801" w:rsidR="00D348AA" w:rsidRDefault="00D348AA" w:rsidP="00D348AA">
      <w:pPr>
        <w:pStyle w:val="Paragraphedeliste"/>
        <w:numPr>
          <w:ilvl w:val="0"/>
          <w:numId w:val="21"/>
        </w:numPr>
      </w:pPr>
      <w:r>
        <w:t>n°582 : cancérologie : biologie - médecine - santé (CBMS)</w:t>
      </w:r>
    </w:p>
    <w:p w14:paraId="6AC64EB4" w14:textId="2DABCF9E" w:rsidR="00D348AA" w:rsidRDefault="00D348AA" w:rsidP="00D348AA">
      <w:pPr>
        <w:pStyle w:val="Paragraphedeliste"/>
        <w:numPr>
          <w:ilvl w:val="0"/>
          <w:numId w:val="21"/>
        </w:numPr>
      </w:pPr>
      <w:r>
        <w:t>n°629 : Sciences sociales et humanités (SSH)</w:t>
      </w:r>
    </w:p>
    <w:p w14:paraId="58930A65" w14:textId="1445E2FE" w:rsidR="003B2C37" w:rsidRPr="00402F1B" w:rsidRDefault="00D348AA" w:rsidP="00D348AA">
      <w:pPr>
        <w:pStyle w:val="Paragraphedeliste"/>
        <w:numPr>
          <w:ilvl w:val="0"/>
          <w:numId w:val="21"/>
        </w:numPr>
        <w:rPr>
          <w:highlight w:val="lightGray"/>
        </w:rPr>
      </w:pPr>
      <w:r w:rsidRPr="00402F1B">
        <w:rPr>
          <w:highlight w:val="lightGray"/>
        </w:rPr>
        <w:t>n°630 : Droit,</w:t>
      </w:r>
      <w:r w:rsidR="005037EC" w:rsidRPr="00402F1B">
        <w:rPr>
          <w:highlight w:val="lightGray"/>
        </w:rPr>
        <w:t xml:space="preserve"> </w:t>
      </w:r>
      <w:r w:rsidRPr="00402F1B">
        <w:rPr>
          <w:highlight w:val="lightGray"/>
        </w:rPr>
        <w:t>Economie,</w:t>
      </w:r>
      <w:r w:rsidR="005037EC" w:rsidRPr="00402F1B">
        <w:rPr>
          <w:highlight w:val="lightGray"/>
        </w:rPr>
        <w:t xml:space="preserve"> </w:t>
      </w:r>
      <w:r w:rsidRPr="00402F1B">
        <w:rPr>
          <w:highlight w:val="lightGray"/>
        </w:rPr>
        <w:t>Management (DEM)</w:t>
      </w:r>
    </w:p>
    <w:p w14:paraId="6F8805C5" w14:textId="77777777" w:rsidR="00042A89" w:rsidRPr="00525796" w:rsidRDefault="00042A89" w:rsidP="00C47F42">
      <w:pPr>
        <w:pStyle w:val="Titre2"/>
      </w:pPr>
      <w:bookmarkStart w:id="26" w:name="_Toc118153469"/>
      <w:r w:rsidRPr="00525796">
        <w:t>Lieu et date de soutenance</w:t>
      </w:r>
      <w:bookmarkEnd w:id="24"/>
      <w:bookmarkEnd w:id="26"/>
    </w:p>
    <w:p w14:paraId="50524216" w14:textId="4AE5B27E" w:rsidR="00042A89" w:rsidRPr="00525796" w:rsidRDefault="00042A89" w:rsidP="00A7204C">
      <w:pPr>
        <w:rPr>
          <w:lang w:eastAsia="en-US" w:bidi="ar-SA"/>
        </w:rPr>
      </w:pPr>
      <w:r w:rsidRPr="00525796">
        <w:rPr>
          <w:lang w:eastAsia="en-US" w:bidi="ar-SA"/>
        </w:rPr>
        <w:t xml:space="preserve">Au moment de l’annonce de soutenance, le lieu et la date de soutenance, servent à donner au public toutes les informations nécessaires </w:t>
      </w:r>
      <w:r w:rsidR="00C47F42">
        <w:rPr>
          <w:lang w:eastAsia="en-US" w:bidi="ar-SA"/>
        </w:rPr>
        <w:t>pour assister à la soutenance. E</w:t>
      </w:r>
      <w:r w:rsidRPr="00525796">
        <w:rPr>
          <w:lang w:eastAsia="en-US" w:bidi="ar-SA"/>
        </w:rPr>
        <w:t>tant donné que les soutenances de doctorat doivent être publiques. Il faut donc une information détaillée</w:t>
      </w:r>
      <w:r w:rsidR="00C47F42">
        <w:rPr>
          <w:lang w:eastAsia="en-US" w:bidi="ar-SA"/>
        </w:rPr>
        <w:t xml:space="preserve"> permettant au public d’y accéder</w:t>
      </w:r>
      <w:r w:rsidRPr="00525796">
        <w:rPr>
          <w:lang w:eastAsia="en-US" w:bidi="ar-SA"/>
        </w:rPr>
        <w:t>, précisant</w:t>
      </w:r>
      <w:r w:rsidR="00C47F42">
        <w:rPr>
          <w:lang w:eastAsia="en-US" w:bidi="ar-SA"/>
        </w:rPr>
        <w:t xml:space="preserve"> ainsi</w:t>
      </w:r>
      <w:r w:rsidRPr="00525796">
        <w:rPr>
          <w:lang w:eastAsia="en-US" w:bidi="ar-SA"/>
        </w:rPr>
        <w:t xml:space="preserve"> </w:t>
      </w:r>
      <w:r w:rsidRPr="00525796">
        <w:rPr>
          <w:lang w:eastAsia="en-US" w:bidi="ar-SA"/>
        </w:rPr>
        <w:lastRenderedPageBreak/>
        <w:t xml:space="preserve">l’horaire de début de </w:t>
      </w:r>
      <w:r w:rsidR="00C47F42">
        <w:rPr>
          <w:lang w:eastAsia="en-US" w:bidi="ar-SA"/>
        </w:rPr>
        <w:t xml:space="preserve">la </w:t>
      </w:r>
      <w:r w:rsidRPr="00525796">
        <w:rPr>
          <w:lang w:eastAsia="en-US" w:bidi="ar-SA"/>
        </w:rPr>
        <w:t>soutenance, la salle, l’adresse physique en présentiel ou le lien d’accès à la salle virtuelle lorsque la soutenance se tient en visioconférence ou les deux.</w:t>
      </w:r>
    </w:p>
    <w:p w14:paraId="7EBE3901" w14:textId="682644A7" w:rsidR="00042A89" w:rsidRPr="00525796" w:rsidRDefault="00042A89" w:rsidP="00A7204C">
      <w:pPr>
        <w:rPr>
          <w:lang w:eastAsia="en-US" w:bidi="ar-SA"/>
        </w:rPr>
      </w:pPr>
      <w:r w:rsidRPr="00525796">
        <w:rPr>
          <w:lang w:eastAsia="en-US" w:bidi="ar-SA"/>
        </w:rPr>
        <w:t xml:space="preserve">En revanche, </w:t>
      </w:r>
      <w:r w:rsidRPr="00525796">
        <w:rPr>
          <w:b/>
          <w:lang w:eastAsia="en-US" w:bidi="ar-SA"/>
        </w:rPr>
        <w:t>pour la couverture de la thèse</w:t>
      </w:r>
      <w:r w:rsidRPr="00525796">
        <w:rPr>
          <w:lang w:eastAsia="en-US" w:bidi="ar-SA"/>
        </w:rPr>
        <w:t xml:space="preserve"> et le dépôt légal de la thèse, le lieu et la date de soutenance ont une fonction « légale » : le lieu définit de quelle juridiction relève le dépôt légal de la thèse et la date est utile, par exemple pour définir l’antériorité</w:t>
      </w:r>
      <w:r w:rsidR="00C47F42">
        <w:rPr>
          <w:lang w:eastAsia="en-US" w:bidi="ar-SA"/>
        </w:rPr>
        <w:t xml:space="preserve"> ou</w:t>
      </w:r>
      <w:r w:rsidRPr="00525796">
        <w:rPr>
          <w:lang w:eastAsia="en-US" w:bidi="ar-SA"/>
        </w:rPr>
        <w:t xml:space="preserve"> la fin </w:t>
      </w:r>
      <w:r w:rsidR="00C47F42">
        <w:rPr>
          <w:lang w:eastAsia="en-US" w:bidi="ar-SA"/>
        </w:rPr>
        <w:t>d’une période de confidentialité. L’information doit donc être donnée sous une forme beaucoup plus synthétique que dans l’annonce de soutenance.</w:t>
      </w:r>
    </w:p>
    <w:p w14:paraId="629DD498" w14:textId="29FB2EF0" w:rsidR="00042A89" w:rsidRPr="00525796" w:rsidRDefault="00042A89" w:rsidP="00A7204C">
      <w:pPr>
        <w:rPr>
          <w:lang w:eastAsia="en-US" w:bidi="ar-SA"/>
        </w:rPr>
      </w:pPr>
      <w:r w:rsidRPr="00525796">
        <w:rPr>
          <w:lang w:eastAsia="en-US" w:bidi="ar-SA"/>
        </w:rPr>
        <w:t>Sur la couverture de la thèse, la date doit être</w:t>
      </w:r>
      <w:r w:rsidR="00E91FBD" w:rsidRPr="00525796">
        <w:rPr>
          <w:lang w:eastAsia="en-US" w:bidi="ar-SA"/>
        </w:rPr>
        <w:t xml:space="preserve"> fournie au format</w:t>
      </w:r>
      <w:r w:rsidRPr="00525796">
        <w:rPr>
          <w:lang w:eastAsia="en-US" w:bidi="ar-SA"/>
        </w:rPr>
        <w:t xml:space="preserve"> </w:t>
      </w:r>
      <w:r w:rsidRPr="00525796">
        <w:rPr>
          <w:b/>
          <w:lang w:eastAsia="en-US" w:bidi="ar-SA"/>
        </w:rPr>
        <w:t>« </w:t>
      </w:r>
      <w:r w:rsidR="00E91FBD" w:rsidRPr="00525796">
        <w:rPr>
          <w:b/>
          <w:lang w:eastAsia="en-US" w:bidi="ar-SA"/>
        </w:rPr>
        <w:t>JJ</w:t>
      </w:r>
      <w:r w:rsidRPr="00525796">
        <w:rPr>
          <w:b/>
          <w:lang w:eastAsia="en-US" w:bidi="ar-SA"/>
        </w:rPr>
        <w:t xml:space="preserve"> Mois</w:t>
      </w:r>
      <w:r w:rsidR="00E91FBD" w:rsidRPr="00525796">
        <w:rPr>
          <w:b/>
          <w:lang w:eastAsia="en-US" w:bidi="ar-SA"/>
        </w:rPr>
        <w:t xml:space="preserve"> AAA</w:t>
      </w:r>
      <w:r w:rsidRPr="00525796">
        <w:rPr>
          <w:b/>
          <w:lang w:eastAsia="en-US" w:bidi="ar-SA"/>
        </w:rPr>
        <w:t> »</w:t>
      </w:r>
      <w:r w:rsidRPr="00525796">
        <w:rPr>
          <w:lang w:eastAsia="en-US" w:bidi="ar-SA"/>
        </w:rPr>
        <w:t xml:space="preserve"> et le lieu de soutenance</w:t>
      </w:r>
      <w:r w:rsidR="00E91FBD" w:rsidRPr="00525796">
        <w:rPr>
          <w:lang w:eastAsia="en-US" w:bidi="ar-SA"/>
        </w:rPr>
        <w:t xml:space="preserve"> </w:t>
      </w:r>
      <w:r w:rsidR="00C47F42">
        <w:rPr>
          <w:lang w:eastAsia="en-US" w:bidi="ar-SA"/>
        </w:rPr>
        <w:t xml:space="preserve">est simplement la </w:t>
      </w:r>
      <w:r w:rsidR="00083E64">
        <w:rPr>
          <w:lang w:eastAsia="en-US" w:bidi="ar-SA"/>
        </w:rPr>
        <w:t xml:space="preserve">ville, la commune ou la communauté </w:t>
      </w:r>
      <w:r w:rsidR="00083E64" w:rsidRPr="00525796">
        <w:rPr>
          <w:lang w:eastAsia="en-US" w:bidi="ar-SA"/>
        </w:rPr>
        <w:t>d’agglomération</w:t>
      </w:r>
      <w:r w:rsidR="00083E64">
        <w:rPr>
          <w:lang w:eastAsia="en-US" w:bidi="ar-SA"/>
        </w:rPr>
        <w:t xml:space="preserve">s </w:t>
      </w:r>
      <w:r w:rsidR="00C47F42">
        <w:rPr>
          <w:lang w:eastAsia="en-US" w:bidi="ar-SA"/>
        </w:rPr>
        <w:t>où s’est tenue la soutenance. Lorsque la soutenance a eu lieu dans les locaux de l’</w:t>
      </w:r>
      <w:r w:rsidR="0064584C">
        <w:rPr>
          <w:lang w:eastAsia="en-US" w:bidi="ar-SA"/>
        </w:rPr>
        <w:t>u</w:t>
      </w:r>
      <w:r w:rsidR="00C47F42">
        <w:rPr>
          <w:lang w:eastAsia="en-US" w:bidi="ar-SA"/>
        </w:rPr>
        <w:t>niversité Paris-Saclay, le lieu à indiquer</w:t>
      </w:r>
      <w:r w:rsidR="00E91FBD" w:rsidRPr="00525796">
        <w:rPr>
          <w:lang w:eastAsia="en-US" w:bidi="ar-SA"/>
        </w:rPr>
        <w:t xml:space="preserve"> </w:t>
      </w:r>
      <w:r w:rsidR="00C47F42">
        <w:rPr>
          <w:lang w:eastAsia="en-US" w:bidi="ar-SA"/>
        </w:rPr>
        <w:t xml:space="preserve">est celui </w:t>
      </w:r>
      <w:r w:rsidRPr="00525796">
        <w:rPr>
          <w:lang w:eastAsia="en-US" w:bidi="ar-SA"/>
        </w:rPr>
        <w:t>de la communauté d’agglomération</w:t>
      </w:r>
      <w:r w:rsidR="00083E64">
        <w:rPr>
          <w:lang w:eastAsia="en-US" w:bidi="ar-SA"/>
        </w:rPr>
        <w:t>s</w:t>
      </w:r>
      <w:r w:rsidRPr="00525796">
        <w:rPr>
          <w:lang w:eastAsia="en-US" w:bidi="ar-SA"/>
        </w:rPr>
        <w:t xml:space="preserve"> où se trouve le siège de l’université </w:t>
      </w:r>
      <w:r w:rsidR="0064584C">
        <w:rPr>
          <w:lang w:eastAsia="en-US" w:bidi="ar-SA"/>
        </w:rPr>
        <w:t>P</w:t>
      </w:r>
      <w:r w:rsidRPr="00525796">
        <w:rPr>
          <w:lang w:eastAsia="en-US" w:bidi="ar-SA"/>
        </w:rPr>
        <w:t xml:space="preserve">aris-Saclay, à savoir </w:t>
      </w:r>
      <w:r w:rsidRPr="00525796">
        <w:rPr>
          <w:b/>
          <w:lang w:eastAsia="en-US" w:bidi="ar-SA"/>
        </w:rPr>
        <w:t>« Paris-Saclay »</w:t>
      </w:r>
      <w:r w:rsidR="00E91FBD" w:rsidRPr="00525796">
        <w:rPr>
          <w:lang w:eastAsia="en-US" w:bidi="ar-SA"/>
        </w:rPr>
        <w:t>, que la thèse ait eu lieu en présentiel ou en visioconférence.</w:t>
      </w:r>
    </w:p>
    <w:p w14:paraId="5BF1C786" w14:textId="77777777" w:rsidR="00E91FBD" w:rsidRPr="00525796" w:rsidRDefault="00E91FBD" w:rsidP="00A7204C">
      <w:pPr>
        <w:rPr>
          <w:lang w:eastAsia="en-US" w:bidi="ar-SA"/>
        </w:rPr>
      </w:pPr>
      <w:r w:rsidRPr="00525796">
        <w:rPr>
          <w:lang w:eastAsia="en-US" w:bidi="ar-SA"/>
        </w:rPr>
        <w:t>Exemple : Thèse soutenue à Paris-Saclay,  le 10 Mars 2021</w:t>
      </w:r>
    </w:p>
    <w:p w14:paraId="658046A1" w14:textId="77777777" w:rsidR="00042A89" w:rsidRPr="00525796" w:rsidRDefault="00042A89" w:rsidP="00C47F42">
      <w:pPr>
        <w:pStyle w:val="Titre1"/>
      </w:pPr>
      <w:bookmarkStart w:id="27" w:name="_Toc86266091"/>
      <w:bookmarkStart w:id="28" w:name="_Toc118153470"/>
      <w:r w:rsidRPr="00525796">
        <w:t>Civilité, féminisation des titres et fonctions</w:t>
      </w:r>
      <w:bookmarkEnd w:id="27"/>
      <w:bookmarkEnd w:id="28"/>
    </w:p>
    <w:p w14:paraId="05227E5C" w14:textId="77777777" w:rsidR="00042A89" w:rsidRPr="00525796" w:rsidRDefault="00042A89" w:rsidP="00A7204C">
      <w:pPr>
        <w:rPr>
          <w:lang w:eastAsia="en-US" w:bidi="ar-SA"/>
        </w:rPr>
      </w:pPr>
      <w:r w:rsidRPr="00525796">
        <w:rPr>
          <w:lang w:eastAsia="en-US" w:bidi="ar-SA"/>
        </w:rPr>
        <w:t xml:space="preserve">Il est recommandé de ne pas indiquer les civilités (Madame / Monsieur) ni pour le docteur ou la docteure, ni pour les membres du Jury ou de l’équipe d’encadrement. </w:t>
      </w:r>
    </w:p>
    <w:p w14:paraId="17564A2B" w14:textId="43BD1100" w:rsidR="00042A89" w:rsidRPr="00525796" w:rsidRDefault="00042A89" w:rsidP="00A7204C">
      <w:pPr>
        <w:rPr>
          <w:lang w:eastAsia="en-US" w:bidi="ar-SA"/>
        </w:rPr>
      </w:pPr>
      <w:r w:rsidRPr="00525796">
        <w:rPr>
          <w:lang w:eastAsia="en-US" w:bidi="ar-SA"/>
        </w:rPr>
        <w:t xml:space="preserve">Toutefois, si cette recommandation n’était pas suivie, il faudrait alors assurer l’homogénéité. La civilité devrait alors être précisée </w:t>
      </w:r>
      <w:r w:rsidRPr="00525796">
        <w:rPr>
          <w:b/>
          <w:lang w:eastAsia="en-US" w:bidi="ar-SA"/>
        </w:rPr>
        <w:t xml:space="preserve">pour toutes les personnes </w:t>
      </w:r>
      <w:r w:rsidRPr="00525796">
        <w:rPr>
          <w:lang w:eastAsia="en-US" w:bidi="ar-SA"/>
        </w:rPr>
        <w:t xml:space="preserve">qui figurent sur la couverture (docteur.e, membres du Jury ou de l’équipe d’encadrement) en utilisant les </w:t>
      </w:r>
      <w:r w:rsidRPr="00525796">
        <w:rPr>
          <w:b/>
          <w:lang w:eastAsia="en-US" w:bidi="ar-SA"/>
        </w:rPr>
        <w:t>mêmes conventions</w:t>
      </w:r>
      <w:r w:rsidRPr="00525796">
        <w:rPr>
          <w:lang w:eastAsia="en-US" w:bidi="ar-SA"/>
        </w:rPr>
        <w:t xml:space="preserve"> </w:t>
      </w:r>
      <w:r w:rsidR="00EE4FE0">
        <w:rPr>
          <w:lang w:eastAsia="en-US" w:bidi="ar-SA"/>
        </w:rPr>
        <w:t xml:space="preserve">pour tous </w:t>
      </w:r>
      <w:r w:rsidRPr="00525796">
        <w:rPr>
          <w:lang w:eastAsia="en-US" w:bidi="ar-SA"/>
        </w:rPr>
        <w:t>(Madame / Monsieur ou Mme / M.)</w:t>
      </w:r>
    </w:p>
    <w:p w14:paraId="646816AE" w14:textId="77777777" w:rsidR="00042A89" w:rsidRPr="00525796" w:rsidRDefault="00042A89" w:rsidP="00A7204C">
      <w:pPr>
        <w:rPr>
          <w:lang w:eastAsia="en-US" w:bidi="ar-SA"/>
        </w:rPr>
      </w:pPr>
      <w:r w:rsidRPr="00525796">
        <w:rPr>
          <w:lang w:eastAsia="en-US" w:bidi="ar-SA"/>
        </w:rPr>
        <w:t xml:space="preserve">Il est recommandé de féminiser les titres des membres du Jury ou de l’équipe d’encadrement (Professeur / Professeure, Maître ou Maîtresse de conférences etc.) ainsi que les fonctions tenues dans le Jury </w:t>
      </w:r>
      <w:r w:rsidRPr="00525796">
        <w:rPr>
          <w:lang w:eastAsia="en-US" w:bidi="ar-SA"/>
        </w:rPr>
        <w:lastRenderedPageBreak/>
        <w:t xml:space="preserve">(examinateur / examinatrice ou Présidente / Présidente). </w:t>
      </w:r>
    </w:p>
    <w:p w14:paraId="083B00DC" w14:textId="7A8928A0" w:rsidR="00815321" w:rsidRPr="00525796" w:rsidRDefault="00042A89" w:rsidP="00A7204C">
      <w:pPr>
        <w:rPr>
          <w:lang w:eastAsia="en-US" w:bidi="ar-SA"/>
        </w:rPr>
      </w:pPr>
      <w:r w:rsidRPr="00525796">
        <w:rPr>
          <w:lang w:eastAsia="en-US" w:bidi="ar-SA"/>
        </w:rPr>
        <w:t>Pour « rapporteur », la forme féminine n’est pas recommandée</w:t>
      </w:r>
      <w:r w:rsidR="00EE4FE0">
        <w:rPr>
          <w:lang w:eastAsia="en-US" w:bidi="ar-SA"/>
        </w:rPr>
        <w:t xml:space="preserve"> faut</w:t>
      </w:r>
      <w:r w:rsidR="00070C01">
        <w:rPr>
          <w:lang w:eastAsia="en-US" w:bidi="ar-SA"/>
        </w:rPr>
        <w:t>e</w:t>
      </w:r>
      <w:r w:rsidR="00EE4FE0">
        <w:rPr>
          <w:lang w:eastAsia="en-US" w:bidi="ar-SA"/>
        </w:rPr>
        <w:t xml:space="preserve"> de stabilisation</w:t>
      </w:r>
      <w:r w:rsidRPr="00525796">
        <w:rPr>
          <w:lang w:eastAsia="en-US" w:bidi="ar-SA"/>
        </w:rPr>
        <w:t>. Si la personne concernée souhaitait la forme féminine, il faudrait alors lui demander de préciser la forme (« rapporteure » ou « rapporteuse » ?) qu’elle préfère voir figurer sur la couve</w:t>
      </w:r>
      <w:r w:rsidR="00EE4FE0">
        <w:rPr>
          <w:lang w:eastAsia="en-US" w:bidi="ar-SA"/>
        </w:rPr>
        <w:t>rture</w:t>
      </w:r>
      <w:r w:rsidRPr="00525796">
        <w:rPr>
          <w:lang w:eastAsia="en-US" w:bidi="ar-SA"/>
        </w:rPr>
        <w:t>.</w:t>
      </w:r>
    </w:p>
    <w:p w14:paraId="5A9C9DC2" w14:textId="77777777" w:rsidR="009F19D9" w:rsidRPr="00525796" w:rsidRDefault="009F19D9" w:rsidP="00C47F42">
      <w:pPr>
        <w:pStyle w:val="Titre1"/>
      </w:pPr>
      <w:bookmarkStart w:id="29" w:name="_Toc86266092"/>
      <w:bookmarkStart w:id="30" w:name="_Toc118153471"/>
      <w:r w:rsidRPr="00525796">
        <w:t>Présentation de la direction de la thèse ou de l’équipe d’encadrement</w:t>
      </w:r>
      <w:bookmarkEnd w:id="29"/>
      <w:bookmarkEnd w:id="30"/>
    </w:p>
    <w:p w14:paraId="2BA9B5BE" w14:textId="137778CD" w:rsidR="00EE4FE0" w:rsidRDefault="00EE4FE0" w:rsidP="00A7204C">
      <w:pPr>
        <w:rPr>
          <w:lang w:eastAsia="en-US" w:bidi="ar-SA"/>
        </w:rPr>
      </w:pPr>
      <w:r>
        <w:rPr>
          <w:lang w:eastAsia="en-US" w:bidi="ar-SA"/>
        </w:rPr>
        <w:t>Toutes les informations sur la</w:t>
      </w:r>
      <w:r w:rsidR="009F19D9" w:rsidRPr="00525796">
        <w:rPr>
          <w:lang w:eastAsia="en-US" w:bidi="ar-SA"/>
        </w:rPr>
        <w:t xml:space="preserve"> direction de la thèse </w:t>
      </w:r>
      <w:r>
        <w:rPr>
          <w:lang w:eastAsia="en-US" w:bidi="ar-SA"/>
        </w:rPr>
        <w:t>et</w:t>
      </w:r>
      <w:r w:rsidR="009F19D9" w:rsidRPr="00525796">
        <w:rPr>
          <w:lang w:eastAsia="en-US" w:bidi="ar-SA"/>
        </w:rPr>
        <w:t xml:space="preserve"> l’équipe d’encadrement </w:t>
      </w:r>
      <w:r>
        <w:rPr>
          <w:lang w:eastAsia="en-US" w:bidi="ar-SA"/>
        </w:rPr>
        <w:t>sont</w:t>
      </w:r>
      <w:r w:rsidRPr="00525796">
        <w:rPr>
          <w:lang w:eastAsia="en-US" w:bidi="ar-SA"/>
        </w:rPr>
        <w:t xml:space="preserve"> précisée</w:t>
      </w:r>
      <w:r>
        <w:rPr>
          <w:lang w:eastAsia="en-US" w:bidi="ar-SA"/>
        </w:rPr>
        <w:t>s</w:t>
      </w:r>
      <w:r w:rsidRPr="00525796">
        <w:rPr>
          <w:lang w:eastAsia="en-US" w:bidi="ar-SA"/>
        </w:rPr>
        <w:t xml:space="preserve"> sur la couverture de thèse </w:t>
      </w:r>
      <w:r w:rsidR="009F19D9" w:rsidRPr="00525796">
        <w:rPr>
          <w:lang w:eastAsia="en-US" w:bidi="ar-SA"/>
        </w:rPr>
        <w:t>(par exemple : directeur ou directrice de thèse, co-directeur</w:t>
      </w:r>
      <w:r>
        <w:rPr>
          <w:lang w:eastAsia="en-US" w:bidi="ar-SA"/>
        </w:rPr>
        <w:t xml:space="preserve"> ou codirec</w:t>
      </w:r>
      <w:r w:rsidR="009F19D9" w:rsidRPr="00525796">
        <w:rPr>
          <w:lang w:eastAsia="en-US" w:bidi="ar-SA"/>
        </w:rPr>
        <w:t>trice de thèse, co-encadrant</w:t>
      </w:r>
      <w:r>
        <w:rPr>
          <w:lang w:eastAsia="en-US" w:bidi="ar-SA"/>
        </w:rPr>
        <w:t xml:space="preserve"> ou co-encadrante, le cas échéant tuteur ou tutrice ou superviseur en entreprise</w:t>
      </w:r>
      <w:r w:rsidR="00655F9E" w:rsidRPr="00525796">
        <w:rPr>
          <w:lang w:eastAsia="en-US" w:bidi="ar-SA"/>
        </w:rPr>
        <w:t xml:space="preserve">). </w:t>
      </w:r>
    </w:p>
    <w:p w14:paraId="455D1144" w14:textId="28AE0554" w:rsidR="009F19D9" w:rsidRPr="00525796" w:rsidRDefault="009F19D9" w:rsidP="00A7204C">
      <w:pPr>
        <w:rPr>
          <w:lang w:eastAsia="en-US" w:bidi="ar-SA"/>
        </w:rPr>
      </w:pPr>
      <w:r w:rsidRPr="00525796">
        <w:rPr>
          <w:lang w:eastAsia="en-US" w:bidi="ar-SA"/>
        </w:rPr>
        <w:t>Il faut également faire figurer lisiblement</w:t>
      </w:r>
      <w:r w:rsidR="00EE4FE0">
        <w:rPr>
          <w:lang w:eastAsia="en-US" w:bidi="ar-SA"/>
        </w:rPr>
        <w:t>,</w:t>
      </w:r>
      <w:r w:rsidRPr="00525796">
        <w:rPr>
          <w:lang w:eastAsia="en-US" w:bidi="ar-SA"/>
        </w:rPr>
        <w:t xml:space="preserve"> </w:t>
      </w:r>
      <w:r w:rsidR="00EE4FE0">
        <w:rPr>
          <w:lang w:eastAsia="en-US" w:bidi="ar-SA"/>
        </w:rPr>
        <w:t xml:space="preserve">à ce niveau, </w:t>
      </w:r>
      <w:r w:rsidRPr="00525796">
        <w:rPr>
          <w:lang w:eastAsia="en-US" w:bidi="ar-SA"/>
        </w:rPr>
        <w:t>leur rôle vis-à-vis du doctorant ou de la doctorante et dans la préparation de la thèse.</w:t>
      </w:r>
    </w:p>
    <w:p w14:paraId="1E6C25DD" w14:textId="533B399B" w:rsidR="009F19D9" w:rsidRPr="00525796" w:rsidRDefault="009F19D9" w:rsidP="00A7204C">
      <w:pPr>
        <w:rPr>
          <w:lang w:eastAsia="en-US" w:bidi="ar-SA"/>
        </w:rPr>
      </w:pPr>
      <w:r w:rsidRPr="00525796">
        <w:rPr>
          <w:lang w:eastAsia="en-US" w:bidi="ar-SA"/>
        </w:rPr>
        <w:t xml:space="preserve">Le directeur de thèse </w:t>
      </w:r>
      <w:r w:rsidR="00655F9E" w:rsidRPr="00525796">
        <w:rPr>
          <w:lang w:eastAsia="en-US" w:bidi="ar-SA"/>
        </w:rPr>
        <w:t xml:space="preserve">ou la directrice de thèse </w:t>
      </w:r>
      <w:r w:rsidRPr="00525796">
        <w:rPr>
          <w:lang w:eastAsia="en-US" w:bidi="ar-SA"/>
        </w:rPr>
        <w:t xml:space="preserve">est cité en premier </w:t>
      </w:r>
      <w:r w:rsidR="00655F9E" w:rsidRPr="00525796">
        <w:rPr>
          <w:lang w:eastAsia="en-US" w:bidi="ar-SA"/>
        </w:rPr>
        <w:t xml:space="preserve">et est suivi, le cas échéant, </w:t>
      </w:r>
      <w:r w:rsidRPr="00525796">
        <w:rPr>
          <w:lang w:eastAsia="en-US" w:bidi="ar-SA"/>
        </w:rPr>
        <w:t xml:space="preserve">des autres membres de l’équipe d’encadrement de la thèse, </w:t>
      </w:r>
      <w:r w:rsidR="00655F9E" w:rsidRPr="00525796">
        <w:rPr>
          <w:lang w:eastAsia="en-US" w:bidi="ar-SA"/>
        </w:rPr>
        <w:t xml:space="preserve">co-directeur ou co-directrice </w:t>
      </w:r>
      <w:r w:rsidRPr="00525796">
        <w:rPr>
          <w:lang w:eastAsia="en-US" w:bidi="ar-SA"/>
        </w:rPr>
        <w:t xml:space="preserve">par ordre alphabétique puis </w:t>
      </w:r>
      <w:r w:rsidR="00655F9E" w:rsidRPr="00525796">
        <w:rPr>
          <w:lang w:eastAsia="en-US" w:bidi="ar-SA"/>
        </w:rPr>
        <w:t xml:space="preserve">des co-encadrants et co-encadrantes </w:t>
      </w:r>
      <w:r w:rsidRPr="00525796">
        <w:rPr>
          <w:lang w:eastAsia="en-US" w:bidi="ar-SA"/>
        </w:rPr>
        <w:t>par ordre alphabétique</w:t>
      </w:r>
      <w:r w:rsidR="00EE4FE0">
        <w:rPr>
          <w:lang w:eastAsia="en-US" w:bidi="ar-SA"/>
        </w:rPr>
        <w:t>, puis tuteur</w:t>
      </w:r>
      <w:r w:rsidR="002C6F87">
        <w:rPr>
          <w:lang w:eastAsia="en-US" w:bidi="ar-SA"/>
        </w:rPr>
        <w:t>s</w:t>
      </w:r>
      <w:r w:rsidR="00EE4FE0">
        <w:rPr>
          <w:lang w:eastAsia="en-US" w:bidi="ar-SA"/>
        </w:rPr>
        <w:t xml:space="preserve"> ou tutrices </w:t>
      </w:r>
      <w:r w:rsidR="00EE4FE0" w:rsidRPr="00525796">
        <w:rPr>
          <w:lang w:eastAsia="en-US" w:bidi="ar-SA"/>
        </w:rPr>
        <w:t>par ordre alphabétique</w:t>
      </w:r>
      <w:r w:rsidRPr="00525796">
        <w:rPr>
          <w:lang w:eastAsia="en-US" w:bidi="ar-SA"/>
        </w:rPr>
        <w:t>.</w:t>
      </w:r>
    </w:p>
    <w:p w14:paraId="789F3CA8" w14:textId="5BB6BEC6" w:rsidR="00EE4FE0" w:rsidRDefault="008176CF" w:rsidP="00A7204C">
      <w:r>
        <w:rPr>
          <w:lang w:eastAsia="en-US" w:bidi="ar-SA"/>
        </w:rPr>
        <w:t>Le directeur ou la directrice de thèse et toute autre personne ayant participé à la direction scientifique des travaux et à l’encadrement du doctorant ou de la doctorante ne prend pas part à la décision de Jury de soutenance de doctorat. Ils et elles ne sont ni président, ni rapporteur</w:t>
      </w:r>
      <w:r w:rsidR="00282414">
        <w:rPr>
          <w:lang w:eastAsia="en-US" w:bidi="ar-SA"/>
        </w:rPr>
        <w:t>s</w:t>
      </w:r>
      <w:r>
        <w:rPr>
          <w:lang w:eastAsia="en-US" w:bidi="ar-SA"/>
        </w:rPr>
        <w:t>, ni examinateurs dans le Jury. Aucun membre de l’équipe d’encadrement de fait partie des membres du Jury avec voix délibérative.</w:t>
      </w:r>
    </w:p>
    <w:p w14:paraId="1109BD7C" w14:textId="77777777" w:rsidR="00282414" w:rsidRDefault="00EE4FE0" w:rsidP="00A7204C">
      <w:pPr>
        <w:rPr>
          <w:lang w:eastAsia="en-US" w:bidi="ar-SA"/>
        </w:rPr>
      </w:pPr>
      <w:r>
        <w:rPr>
          <w:lang w:eastAsia="en-US" w:bidi="ar-SA"/>
        </w:rPr>
        <w:t xml:space="preserve">Puisqu’ils et elles n’apparaissent pas via le Jury, il est essentiel </w:t>
      </w:r>
      <w:r w:rsidR="00655F9E" w:rsidRPr="00525796">
        <w:rPr>
          <w:lang w:eastAsia="en-US" w:bidi="ar-SA"/>
        </w:rPr>
        <w:t xml:space="preserve">que leur rôle soit précisé </w:t>
      </w:r>
      <w:r w:rsidR="000E2E3C" w:rsidRPr="00525796">
        <w:rPr>
          <w:lang w:eastAsia="en-US" w:bidi="ar-SA"/>
        </w:rPr>
        <w:t xml:space="preserve">clairement et lisiblement, </w:t>
      </w:r>
      <w:r w:rsidR="00655F9E" w:rsidRPr="00525796">
        <w:rPr>
          <w:lang w:eastAsia="en-US" w:bidi="ar-SA"/>
        </w:rPr>
        <w:t xml:space="preserve">sur la couverture de la thèse </w:t>
      </w:r>
      <w:r>
        <w:rPr>
          <w:lang w:eastAsia="en-US" w:bidi="ar-SA"/>
        </w:rPr>
        <w:t xml:space="preserve">et sur </w:t>
      </w:r>
      <w:hyperlink r:id="rId23" w:history="1">
        <w:r w:rsidRPr="00EE4FE0">
          <w:rPr>
            <w:rStyle w:val="Lienhypertexte"/>
            <w:color w:val="00807A"/>
            <w:lang w:eastAsia="en-US" w:bidi="ar-SA"/>
          </w:rPr>
          <w:t>www.theses.fr</w:t>
        </w:r>
      </w:hyperlink>
      <w:r>
        <w:rPr>
          <w:lang w:eastAsia="en-US" w:bidi="ar-SA"/>
        </w:rPr>
        <w:t xml:space="preserve"> </w:t>
      </w:r>
      <w:r w:rsidR="00282414">
        <w:rPr>
          <w:lang w:eastAsia="en-US" w:bidi="ar-SA"/>
        </w:rPr>
        <w:t>pour leur rôle dans l’équipe de direction de la thèse.</w:t>
      </w:r>
    </w:p>
    <w:p w14:paraId="1C9929D1" w14:textId="3708D56E" w:rsidR="009F19D9" w:rsidRPr="00525796" w:rsidRDefault="00282414" w:rsidP="00A7204C">
      <w:pPr>
        <w:rPr>
          <w:lang w:eastAsia="en-US" w:bidi="ar-SA"/>
        </w:rPr>
      </w:pPr>
      <w:r>
        <w:rPr>
          <w:lang w:eastAsia="en-US" w:bidi="ar-SA"/>
        </w:rPr>
        <w:lastRenderedPageBreak/>
        <w:t>Les autres personnes qui ont pu contribuer significativement à la thèse sans faire partie de l’équipe d’encadrement, ni du Jurtu, sont signalées dans la page des remerciements.</w:t>
      </w:r>
      <w:r w:rsidR="00655F9E" w:rsidRPr="00525796">
        <w:rPr>
          <w:lang w:eastAsia="en-US" w:bidi="ar-SA"/>
        </w:rPr>
        <w:t xml:space="preserve"> </w:t>
      </w:r>
    </w:p>
    <w:p w14:paraId="23A00919" w14:textId="77777777" w:rsidR="00042A89" w:rsidRPr="00525796" w:rsidRDefault="00042A89" w:rsidP="00C47F42">
      <w:pPr>
        <w:pStyle w:val="Titre1"/>
      </w:pPr>
      <w:bookmarkStart w:id="31" w:name="_Toc86266093"/>
      <w:bookmarkStart w:id="32" w:name="_Toc118153472"/>
      <w:r w:rsidRPr="00525796">
        <w:t>Composition du Jury</w:t>
      </w:r>
      <w:bookmarkEnd w:id="31"/>
      <w:bookmarkEnd w:id="32"/>
      <w:r w:rsidRPr="00525796">
        <w:t xml:space="preserve"> </w:t>
      </w:r>
    </w:p>
    <w:p w14:paraId="4D89C6C5" w14:textId="71C64A14" w:rsidR="00473042" w:rsidRPr="00525796" w:rsidRDefault="00473042" w:rsidP="00A7204C">
      <w:pPr>
        <w:rPr>
          <w:lang w:eastAsia="en-US" w:bidi="ar-SA"/>
        </w:rPr>
      </w:pPr>
      <w:r w:rsidRPr="00525796">
        <w:rPr>
          <w:lang w:eastAsia="en-US" w:bidi="ar-SA"/>
        </w:rPr>
        <w:t xml:space="preserve">La soutenance de la thèse est une évaluation. Les travaux de recherche de doctorat devant être originaux à l’échelle internationale, le Jury est composé sur mesure pour chaque </w:t>
      </w:r>
      <w:r w:rsidR="006E62AD" w:rsidRPr="00525796">
        <w:rPr>
          <w:lang w:eastAsia="en-US" w:bidi="ar-SA"/>
        </w:rPr>
        <w:t xml:space="preserve">doctorant.e et chaque </w:t>
      </w:r>
      <w:r w:rsidRPr="00525796">
        <w:rPr>
          <w:lang w:eastAsia="en-US" w:bidi="ar-SA"/>
        </w:rPr>
        <w:t xml:space="preserve">thèse de doctorat. La composition du Jury est </w:t>
      </w:r>
      <w:r w:rsidR="006E62AD" w:rsidRPr="00525796">
        <w:rPr>
          <w:lang w:eastAsia="en-US" w:bidi="ar-SA"/>
        </w:rPr>
        <w:t xml:space="preserve">essentielle, le doctorat est délivré par l’université, sous condition du dépôt légal de la thèse, sur avis conforme du Jury. </w:t>
      </w:r>
      <w:r w:rsidR="00282414">
        <w:rPr>
          <w:b/>
          <w:lang w:eastAsia="en-US" w:bidi="ar-SA"/>
        </w:rPr>
        <w:t>Les membres du Jury se portent</w:t>
      </w:r>
      <w:r w:rsidR="006E62AD" w:rsidRPr="00EE4FE0">
        <w:rPr>
          <w:b/>
          <w:lang w:eastAsia="en-US" w:bidi="ar-SA"/>
        </w:rPr>
        <w:t xml:space="preserve"> garant</w:t>
      </w:r>
      <w:r w:rsidR="00282414">
        <w:rPr>
          <w:b/>
          <w:lang w:eastAsia="en-US" w:bidi="ar-SA"/>
        </w:rPr>
        <w:t>s</w:t>
      </w:r>
      <w:r w:rsidR="006E62AD" w:rsidRPr="00EE4FE0">
        <w:rPr>
          <w:b/>
          <w:lang w:eastAsia="en-US" w:bidi="ar-SA"/>
        </w:rPr>
        <w:t xml:space="preserve"> </w:t>
      </w:r>
      <w:r w:rsidRPr="00EE4FE0">
        <w:rPr>
          <w:b/>
          <w:lang w:eastAsia="en-US" w:bidi="ar-SA"/>
        </w:rPr>
        <w:t xml:space="preserve">de la qualité </w:t>
      </w:r>
      <w:r w:rsidR="00282414">
        <w:rPr>
          <w:b/>
          <w:lang w:eastAsia="en-US" w:bidi="ar-SA"/>
        </w:rPr>
        <w:t xml:space="preserve">et de l’originalité </w:t>
      </w:r>
      <w:r w:rsidRPr="00EE4FE0">
        <w:rPr>
          <w:b/>
          <w:lang w:eastAsia="en-US" w:bidi="ar-SA"/>
        </w:rPr>
        <w:t>de la thèse</w:t>
      </w:r>
      <w:r w:rsidRPr="00525796">
        <w:rPr>
          <w:lang w:eastAsia="en-US" w:bidi="ar-SA"/>
        </w:rPr>
        <w:t>.</w:t>
      </w:r>
    </w:p>
    <w:p w14:paraId="40AD3FF2" w14:textId="77777777" w:rsidR="00EE4FE0" w:rsidRDefault="00042A89" w:rsidP="00A7204C">
      <w:pPr>
        <w:rPr>
          <w:lang w:eastAsia="en-US" w:bidi="ar-SA"/>
        </w:rPr>
      </w:pPr>
      <w:r w:rsidRPr="00525796">
        <w:rPr>
          <w:lang w:eastAsia="en-US" w:bidi="ar-SA"/>
        </w:rPr>
        <w:t xml:space="preserve">Pour chacun des membres du Jury, il faut préciser le </w:t>
      </w:r>
      <w:r w:rsidRPr="00525796">
        <w:rPr>
          <w:b/>
          <w:lang w:eastAsia="en-US" w:bidi="ar-SA"/>
        </w:rPr>
        <w:t>titre</w:t>
      </w:r>
      <w:r w:rsidRPr="00525796">
        <w:rPr>
          <w:lang w:eastAsia="en-US" w:bidi="ar-SA"/>
        </w:rPr>
        <w:t>, l’</w:t>
      </w:r>
      <w:r w:rsidRPr="00525796">
        <w:rPr>
          <w:b/>
          <w:lang w:eastAsia="en-US" w:bidi="ar-SA"/>
        </w:rPr>
        <w:t>affiliation</w:t>
      </w:r>
      <w:r w:rsidRPr="00525796">
        <w:rPr>
          <w:lang w:eastAsia="en-US" w:bidi="ar-SA"/>
        </w:rPr>
        <w:t xml:space="preserve"> et la </w:t>
      </w:r>
      <w:r w:rsidRPr="00525796">
        <w:rPr>
          <w:b/>
          <w:lang w:eastAsia="en-US" w:bidi="ar-SA"/>
        </w:rPr>
        <w:t>fonction dans le jury</w:t>
      </w:r>
      <w:r w:rsidRPr="00525796">
        <w:rPr>
          <w:lang w:eastAsia="en-US" w:bidi="ar-SA"/>
        </w:rPr>
        <w:t xml:space="preserve"> sur la page de couverture. </w:t>
      </w:r>
    </w:p>
    <w:p w14:paraId="273CF3C4" w14:textId="20345D46" w:rsidR="00EE4FE0" w:rsidRPr="00EE4FE0" w:rsidRDefault="00EE4FE0" w:rsidP="00A10F20">
      <w:pPr>
        <w:pStyle w:val="Titre2"/>
      </w:pPr>
      <w:bookmarkStart w:id="33" w:name="_Toc86266094"/>
      <w:bookmarkStart w:id="34" w:name="_Toc118153473"/>
      <w:r w:rsidRPr="00EE4FE0">
        <w:t>A quoi servent ces informations ?</w:t>
      </w:r>
      <w:bookmarkEnd w:id="33"/>
      <w:bookmarkEnd w:id="34"/>
    </w:p>
    <w:p w14:paraId="538EC6B4" w14:textId="686075ED" w:rsidR="00EE4FE0" w:rsidRDefault="00042A89" w:rsidP="00A7204C">
      <w:pPr>
        <w:rPr>
          <w:lang w:eastAsia="en-US" w:bidi="ar-SA"/>
        </w:rPr>
      </w:pPr>
      <w:r w:rsidRPr="00525796">
        <w:rPr>
          <w:lang w:eastAsia="en-US" w:bidi="ar-SA"/>
        </w:rPr>
        <w:t xml:space="preserve">Ces informations doivent permettre, au premier regard, de vérifier la </w:t>
      </w:r>
      <w:r w:rsidRPr="00525796">
        <w:rPr>
          <w:b/>
          <w:lang w:eastAsia="en-US" w:bidi="ar-SA"/>
        </w:rPr>
        <w:t>conformité de la composition</w:t>
      </w:r>
      <w:r w:rsidR="006E62AD" w:rsidRPr="00525796">
        <w:rPr>
          <w:lang w:eastAsia="en-US" w:bidi="ar-SA"/>
        </w:rPr>
        <w:t xml:space="preserve"> du Jury</w:t>
      </w:r>
      <w:r w:rsidR="00EE4FE0">
        <w:rPr>
          <w:lang w:eastAsia="en-US" w:bidi="ar-SA"/>
        </w:rPr>
        <w:t xml:space="preserve"> : </w:t>
      </w:r>
    </w:p>
    <w:p w14:paraId="2CE2E412" w14:textId="62E4A460" w:rsidR="00EE4FE0" w:rsidRDefault="006E62AD" w:rsidP="00D348AA">
      <w:pPr>
        <w:pStyle w:val="Paragraphedeliste"/>
        <w:numPr>
          <w:ilvl w:val="0"/>
          <w:numId w:val="12"/>
        </w:numPr>
        <w:rPr>
          <w:lang w:eastAsia="en-US" w:bidi="ar-SA"/>
        </w:rPr>
      </w:pPr>
      <w:r w:rsidRPr="00525796">
        <w:rPr>
          <w:lang w:eastAsia="en-US" w:bidi="ar-SA"/>
        </w:rPr>
        <w:t xml:space="preserve">sa </w:t>
      </w:r>
      <w:r w:rsidRPr="00EE4FE0">
        <w:rPr>
          <w:b/>
          <w:lang w:eastAsia="en-US" w:bidi="ar-SA"/>
        </w:rPr>
        <w:t>légitimité</w:t>
      </w:r>
      <w:r w:rsidR="00EE4FE0">
        <w:rPr>
          <w:lang w:eastAsia="en-US" w:bidi="ar-SA"/>
        </w:rPr>
        <w:t xml:space="preserve"> </w:t>
      </w:r>
      <w:r w:rsidR="00C25472">
        <w:rPr>
          <w:lang w:eastAsia="en-US" w:bidi="ar-SA"/>
        </w:rPr>
        <w:t xml:space="preserve">académique </w:t>
      </w:r>
      <w:r w:rsidR="00EE4FE0">
        <w:rPr>
          <w:lang w:eastAsia="en-US" w:bidi="ar-SA"/>
        </w:rPr>
        <w:t>pour se prono</w:t>
      </w:r>
      <w:r w:rsidR="00655EE6">
        <w:rPr>
          <w:lang w:eastAsia="en-US" w:bidi="ar-SA"/>
        </w:rPr>
        <w:t>n</w:t>
      </w:r>
      <w:r w:rsidR="00EE4FE0">
        <w:rPr>
          <w:lang w:eastAsia="en-US" w:bidi="ar-SA"/>
        </w:rPr>
        <w:t xml:space="preserve">cer sur l’obtention du plus haut diplôme universitaire, le </w:t>
      </w:r>
      <w:r w:rsidRPr="00525796">
        <w:rPr>
          <w:lang w:eastAsia="en-US" w:bidi="ar-SA"/>
        </w:rPr>
        <w:t>doctorat (</w:t>
      </w:r>
      <w:r w:rsidR="00EE4FE0">
        <w:rPr>
          <w:lang w:eastAsia="en-US" w:bidi="ar-SA"/>
        </w:rPr>
        <w:t xml:space="preserve">le jury comprend </w:t>
      </w:r>
      <w:r w:rsidRPr="00525796">
        <w:rPr>
          <w:lang w:eastAsia="en-US" w:bidi="ar-SA"/>
        </w:rPr>
        <w:t>au moins la moitié de professeurs et assimilés</w:t>
      </w:r>
      <w:r w:rsidR="00EE4FE0">
        <w:rPr>
          <w:lang w:eastAsia="en-US" w:bidi="ar-SA"/>
        </w:rPr>
        <w:t xml:space="preserve"> et, </w:t>
      </w:r>
      <w:r w:rsidRPr="00525796">
        <w:rPr>
          <w:lang w:eastAsia="en-US" w:bidi="ar-SA"/>
        </w:rPr>
        <w:t xml:space="preserve">sauf </w:t>
      </w:r>
      <w:r w:rsidR="00EE4FE0">
        <w:rPr>
          <w:lang w:eastAsia="en-US" w:bidi="ar-SA"/>
        </w:rPr>
        <w:t>dérogation</w:t>
      </w:r>
      <w:r w:rsidRPr="00525796">
        <w:rPr>
          <w:lang w:eastAsia="en-US" w:bidi="ar-SA"/>
        </w:rPr>
        <w:t xml:space="preserve">, </w:t>
      </w:r>
      <w:r w:rsidR="00EE4FE0">
        <w:rPr>
          <w:lang w:eastAsia="en-US" w:bidi="ar-SA"/>
        </w:rPr>
        <w:t>l</w:t>
      </w:r>
      <w:r w:rsidRPr="00525796">
        <w:rPr>
          <w:lang w:eastAsia="en-US" w:bidi="ar-SA"/>
        </w:rPr>
        <w:t>es membres</w:t>
      </w:r>
      <w:r w:rsidR="00EE4FE0">
        <w:rPr>
          <w:lang w:eastAsia="en-US" w:bidi="ar-SA"/>
        </w:rPr>
        <w:t xml:space="preserve"> du Jury sont tous eux-mêmes docteurs)</w:t>
      </w:r>
      <w:r w:rsidR="00655EE6">
        <w:rPr>
          <w:lang w:eastAsia="en-US" w:bidi="ar-SA"/>
        </w:rPr>
        <w:t>.</w:t>
      </w:r>
      <w:r w:rsidR="00EE4FE0">
        <w:rPr>
          <w:lang w:eastAsia="en-US" w:bidi="ar-SA"/>
        </w:rPr>
        <w:t xml:space="preserve"> </w:t>
      </w:r>
    </w:p>
    <w:p w14:paraId="399B405E" w14:textId="7DC8E56F" w:rsidR="000C34DB" w:rsidRPr="00525796" w:rsidRDefault="006E62AD" w:rsidP="00D348AA">
      <w:pPr>
        <w:pStyle w:val="Paragraphedeliste"/>
        <w:numPr>
          <w:ilvl w:val="0"/>
          <w:numId w:val="12"/>
        </w:numPr>
        <w:rPr>
          <w:lang w:eastAsia="en-US" w:bidi="ar-SA"/>
        </w:rPr>
      </w:pPr>
      <w:r w:rsidRPr="00525796">
        <w:rPr>
          <w:lang w:eastAsia="en-US" w:bidi="ar-SA"/>
        </w:rPr>
        <w:t xml:space="preserve">sa capacité à se prononcer en toute </w:t>
      </w:r>
      <w:r w:rsidRPr="00EE4FE0">
        <w:rPr>
          <w:b/>
          <w:lang w:eastAsia="en-US" w:bidi="ar-SA"/>
        </w:rPr>
        <w:t>indépendance</w:t>
      </w:r>
      <w:r w:rsidRPr="00525796">
        <w:rPr>
          <w:lang w:eastAsia="en-US" w:bidi="ar-SA"/>
        </w:rPr>
        <w:t xml:space="preserve"> (au moins la moitié d’externes</w:t>
      </w:r>
      <w:r w:rsidR="00EE4FE0">
        <w:rPr>
          <w:lang w:eastAsia="en-US" w:bidi="ar-SA"/>
        </w:rPr>
        <w:t xml:space="preserve">, à l’établissement de soutenance, à l’école doctorale, à </w:t>
      </w:r>
      <w:r w:rsidR="00282414">
        <w:rPr>
          <w:lang w:eastAsia="en-US" w:bidi="ar-SA"/>
        </w:rPr>
        <w:t>l’unité de recherche où a été préparée la thèse et</w:t>
      </w:r>
      <w:r w:rsidR="00EE4FE0">
        <w:rPr>
          <w:lang w:eastAsia="en-US" w:bidi="ar-SA"/>
        </w:rPr>
        <w:t xml:space="preserve"> au projet doctoral</w:t>
      </w:r>
      <w:r w:rsidRPr="00525796">
        <w:rPr>
          <w:lang w:eastAsia="en-US" w:bidi="ar-SA"/>
        </w:rPr>
        <w:t>).</w:t>
      </w:r>
    </w:p>
    <w:p w14:paraId="48154B13" w14:textId="6BFB8942" w:rsidR="00C25472" w:rsidRDefault="00C25472" w:rsidP="00A10F20">
      <w:pPr>
        <w:pStyle w:val="Titre2"/>
      </w:pPr>
      <w:bookmarkStart w:id="35" w:name="_Toc86266095"/>
      <w:bookmarkStart w:id="36" w:name="_Toc118153474"/>
      <w:r>
        <w:t>Légitimité académique</w:t>
      </w:r>
      <w:bookmarkEnd w:id="35"/>
      <w:bookmarkEnd w:id="36"/>
    </w:p>
    <w:p w14:paraId="59190055" w14:textId="77777777" w:rsidR="00C25472" w:rsidRDefault="00C25472" w:rsidP="00A7204C">
      <w:pPr>
        <w:rPr>
          <w:lang w:eastAsia="en-US" w:bidi="ar-SA"/>
        </w:rPr>
      </w:pPr>
      <w:r>
        <w:rPr>
          <w:lang w:eastAsia="en-US" w:bidi="ar-SA"/>
        </w:rPr>
        <w:t>L</w:t>
      </w:r>
      <w:r w:rsidR="00042A89" w:rsidRPr="00C25472">
        <w:rPr>
          <w:lang w:eastAsia="en-US" w:bidi="ar-SA"/>
        </w:rPr>
        <w:t>e</w:t>
      </w:r>
      <w:r w:rsidR="006E62AD" w:rsidRPr="00C25472">
        <w:rPr>
          <w:lang w:eastAsia="en-US" w:bidi="ar-SA"/>
        </w:rPr>
        <w:t>s</w:t>
      </w:r>
      <w:r w:rsidR="00042A89" w:rsidRPr="00525796">
        <w:rPr>
          <w:b/>
          <w:lang w:eastAsia="en-US" w:bidi="ar-SA"/>
        </w:rPr>
        <w:t xml:space="preserve"> titre</w:t>
      </w:r>
      <w:r w:rsidR="006E62AD" w:rsidRPr="00525796">
        <w:rPr>
          <w:b/>
          <w:lang w:eastAsia="en-US" w:bidi="ar-SA"/>
        </w:rPr>
        <w:t>s</w:t>
      </w:r>
      <w:r w:rsidR="00042A89" w:rsidRPr="00525796">
        <w:rPr>
          <w:lang w:eastAsia="en-US" w:bidi="ar-SA"/>
        </w:rPr>
        <w:t xml:space="preserve"> </w:t>
      </w:r>
      <w:r w:rsidR="006E62AD" w:rsidRPr="00525796">
        <w:rPr>
          <w:lang w:eastAsia="en-US" w:bidi="ar-SA"/>
        </w:rPr>
        <w:t xml:space="preserve"> des membres du Jury permettent </w:t>
      </w:r>
      <w:r w:rsidR="00042A89" w:rsidRPr="00525796">
        <w:rPr>
          <w:lang w:eastAsia="en-US" w:bidi="ar-SA"/>
        </w:rPr>
        <w:t xml:space="preserve">de vérifier </w:t>
      </w:r>
      <w:r w:rsidR="00042A89" w:rsidRPr="00525796">
        <w:rPr>
          <w:b/>
          <w:lang w:eastAsia="en-US" w:bidi="ar-SA"/>
        </w:rPr>
        <w:t>qu’au moins la moitié des membres du Jury est professeur</w:t>
      </w:r>
      <w:r w:rsidR="00042A89" w:rsidRPr="00525796">
        <w:rPr>
          <w:lang w:eastAsia="en-US" w:bidi="ar-SA"/>
        </w:rPr>
        <w:t xml:space="preserve"> des universités ou assimilé. </w:t>
      </w:r>
    </w:p>
    <w:p w14:paraId="140136F5" w14:textId="2F2EA747" w:rsidR="000C34DB" w:rsidRPr="00525796" w:rsidRDefault="00F964E0" w:rsidP="00A7204C">
      <w:pPr>
        <w:rPr>
          <w:lang w:eastAsia="en-US" w:bidi="ar-SA"/>
        </w:rPr>
      </w:pPr>
      <w:r w:rsidRPr="00525796">
        <w:rPr>
          <w:lang w:eastAsia="en-US" w:bidi="ar-SA"/>
        </w:rPr>
        <w:t xml:space="preserve">Les libellés exacts des titres français assimilés aux professeurs des </w:t>
      </w:r>
      <w:r w:rsidRPr="00525796">
        <w:rPr>
          <w:lang w:eastAsia="en-US" w:bidi="ar-SA"/>
        </w:rPr>
        <w:lastRenderedPageBreak/>
        <w:t xml:space="preserve">universités (au moins la moitié du Jury) sont disponibles sur </w:t>
      </w:r>
      <w:hyperlink r:id="rId24" w:history="1">
        <w:r w:rsidRPr="00525796">
          <w:rPr>
            <w:rStyle w:val="Lienhypertexte"/>
            <w:color w:val="007B80"/>
            <w:lang w:eastAsia="en-US" w:bidi="ar-SA"/>
          </w:rPr>
          <w:t>legifrance.</w:t>
        </w:r>
      </w:hyperlink>
      <w:r w:rsidRPr="00525796">
        <w:rPr>
          <w:lang w:eastAsia="en-US" w:bidi="ar-SA"/>
        </w:rPr>
        <w:t xml:space="preserve"> </w:t>
      </w:r>
    </w:p>
    <w:p w14:paraId="0DA6228F" w14:textId="77777777" w:rsidR="00042A89" w:rsidRPr="00525796" w:rsidRDefault="00042A89" w:rsidP="00A7204C">
      <w:pPr>
        <w:rPr>
          <w:lang w:eastAsia="en-US" w:bidi="ar-SA"/>
        </w:rPr>
      </w:pPr>
      <w:r w:rsidRPr="00525796">
        <w:rPr>
          <w:lang w:eastAsia="en-US" w:bidi="ar-SA"/>
        </w:rPr>
        <w:t xml:space="preserve">Le </w:t>
      </w:r>
      <w:r w:rsidRPr="00525796">
        <w:rPr>
          <w:b/>
          <w:lang w:eastAsia="en-US" w:bidi="ar-SA"/>
        </w:rPr>
        <w:t>président du Jury</w:t>
      </w:r>
      <w:r w:rsidRPr="00525796">
        <w:rPr>
          <w:lang w:eastAsia="en-US" w:bidi="ar-SA"/>
        </w:rPr>
        <w:t xml:space="preserve"> est obligatoirement professeur des universités ou assimilé</w:t>
      </w:r>
      <w:r w:rsidRPr="00525796">
        <w:rPr>
          <w:rStyle w:val="Appelnotedebasdep"/>
          <w:b/>
          <w:color w:val="00807A"/>
          <w:lang w:eastAsia="en-US" w:bidi="ar-SA"/>
        </w:rPr>
        <w:footnoteReference w:id="2"/>
      </w:r>
      <w:r w:rsidRPr="00525796">
        <w:rPr>
          <w:lang w:eastAsia="en-US" w:bidi="ar-SA"/>
        </w:rPr>
        <w:t xml:space="preserve">. </w:t>
      </w:r>
    </w:p>
    <w:p w14:paraId="39887B5A" w14:textId="77777777" w:rsidR="000C34DB" w:rsidRDefault="00042A89" w:rsidP="00A7204C">
      <w:pPr>
        <w:rPr>
          <w:lang w:eastAsia="en-US" w:bidi="ar-SA"/>
        </w:rPr>
      </w:pPr>
      <w:r w:rsidRPr="00525796">
        <w:rPr>
          <w:lang w:eastAsia="en-US" w:bidi="ar-SA"/>
        </w:rPr>
        <w:t>Si l’un des rapporteurs n’était pas professeur des universités ou assimilé</w:t>
      </w:r>
      <w:r w:rsidRPr="00525796">
        <w:rPr>
          <w:rStyle w:val="Appelnotedebasdep"/>
          <w:b/>
          <w:color w:val="00807A"/>
          <w:lang w:eastAsia="en-US" w:bidi="ar-SA"/>
        </w:rPr>
        <w:t>1</w:t>
      </w:r>
      <w:r w:rsidRPr="00525796">
        <w:rPr>
          <w:lang w:eastAsia="en-US" w:bidi="ar-SA"/>
        </w:rPr>
        <w:t>, il faudrait alors préciser, en plus, qu’il dispose bien de l’HDR (par exemple : Maître de conférences, HDR).</w:t>
      </w:r>
    </w:p>
    <w:p w14:paraId="2BD425F0" w14:textId="5A5F2A01" w:rsidR="00C25472" w:rsidRPr="00525796" w:rsidRDefault="00C25472" w:rsidP="00A10F20">
      <w:pPr>
        <w:pStyle w:val="Titre2"/>
      </w:pPr>
      <w:bookmarkStart w:id="37" w:name="_Toc86266096"/>
      <w:bookmarkStart w:id="38" w:name="_Toc118153475"/>
      <w:r>
        <w:t>Indépendance</w:t>
      </w:r>
      <w:bookmarkEnd w:id="37"/>
      <w:bookmarkEnd w:id="38"/>
    </w:p>
    <w:p w14:paraId="0FDB4F78" w14:textId="77777777" w:rsidR="00C25472" w:rsidRDefault="00042A89" w:rsidP="00A7204C">
      <w:r w:rsidRPr="00525796">
        <w:rPr>
          <w:b/>
        </w:rPr>
        <w:t>Les affiliations</w:t>
      </w:r>
      <w:r w:rsidRPr="00525796">
        <w:t xml:space="preserve"> permettent de vérifier que le Jury est bien en </w:t>
      </w:r>
      <w:r w:rsidRPr="00525796">
        <w:rPr>
          <w:b/>
        </w:rPr>
        <w:t>majorité externe</w:t>
      </w:r>
      <w:r w:rsidRPr="00525796">
        <w:t xml:space="preserve"> à l’établissement de soutenance, à l’école doctorale et à l’équipe d’encadrement. </w:t>
      </w:r>
    </w:p>
    <w:p w14:paraId="1FB2EF35" w14:textId="2E8F855E" w:rsidR="00C25472" w:rsidRDefault="006E62AD" w:rsidP="00A7204C">
      <w:pPr>
        <w:rPr>
          <w:color w:val="000000" w:themeColor="text1"/>
        </w:rPr>
      </w:pPr>
      <w:r w:rsidRPr="00525796">
        <w:t xml:space="preserve">Pour cela, </w:t>
      </w:r>
      <w:r w:rsidRPr="00525796">
        <w:rPr>
          <w:color w:val="000000" w:themeColor="text1"/>
        </w:rPr>
        <w:t>l</w:t>
      </w:r>
      <w:r w:rsidR="00042A89" w:rsidRPr="00525796">
        <w:rPr>
          <w:color w:val="000000" w:themeColor="text1"/>
        </w:rPr>
        <w:t xml:space="preserve">e nom </w:t>
      </w:r>
      <w:r w:rsidR="008B0609" w:rsidRPr="00525796">
        <w:rPr>
          <w:color w:val="000000" w:themeColor="text1"/>
        </w:rPr>
        <w:t xml:space="preserve">ou l’acronyme </w:t>
      </w:r>
      <w:r w:rsidR="00042A89" w:rsidRPr="00525796">
        <w:rPr>
          <w:color w:val="000000" w:themeColor="text1"/>
        </w:rPr>
        <w:t xml:space="preserve">du laboratoire ne suffit pas, </w:t>
      </w:r>
      <w:r w:rsidRPr="00525796">
        <w:rPr>
          <w:color w:val="000000" w:themeColor="text1"/>
        </w:rPr>
        <w:t>en revanche, l</w:t>
      </w:r>
      <w:r w:rsidR="00042A89" w:rsidRPr="00525796">
        <w:rPr>
          <w:color w:val="000000" w:themeColor="text1"/>
        </w:rPr>
        <w:t xml:space="preserve">e nom de l’université ou de l’établissement </w:t>
      </w:r>
      <w:r w:rsidR="008B0609" w:rsidRPr="00525796">
        <w:rPr>
          <w:color w:val="000000" w:themeColor="text1"/>
        </w:rPr>
        <w:t xml:space="preserve">délivrant le doctorat </w:t>
      </w:r>
      <w:r w:rsidR="00042A89" w:rsidRPr="00525796">
        <w:rPr>
          <w:color w:val="000000" w:themeColor="text1"/>
        </w:rPr>
        <w:t>de rattachement du membre du jury suffit.</w:t>
      </w:r>
      <w:r w:rsidRPr="00525796">
        <w:rPr>
          <w:color w:val="000000" w:themeColor="text1"/>
        </w:rPr>
        <w:t xml:space="preserve"> Il n’est pas utile de préciser certains détails comme l’adresse postale complète ou le pays.</w:t>
      </w:r>
    </w:p>
    <w:p w14:paraId="52FC3B11" w14:textId="086F0392" w:rsidR="00C25472" w:rsidRPr="00C25472" w:rsidRDefault="00C25472" w:rsidP="00A7204C">
      <w:pPr>
        <w:rPr>
          <w:i/>
          <w:color w:val="000000" w:themeColor="text1"/>
        </w:rPr>
      </w:pPr>
      <w:r w:rsidRPr="00C25472">
        <w:rPr>
          <w:i/>
          <w:color w:val="000000" w:themeColor="text1"/>
        </w:rPr>
        <w:t xml:space="preserve">Exemple d’affiliation inadaptée car ambigüe : </w:t>
      </w:r>
      <w:r>
        <w:rPr>
          <w:i/>
          <w:color w:val="000000" w:themeColor="text1"/>
        </w:rPr>
        <w:t>« </w:t>
      </w:r>
      <w:r w:rsidRPr="00C25472">
        <w:rPr>
          <w:i/>
          <w:color w:val="000000" w:themeColor="text1"/>
        </w:rPr>
        <w:t>IJCLab</w:t>
      </w:r>
      <w:r>
        <w:rPr>
          <w:i/>
          <w:color w:val="000000" w:themeColor="text1"/>
        </w:rPr>
        <w:t> »</w:t>
      </w:r>
    </w:p>
    <w:p w14:paraId="0E298492" w14:textId="2E0C88CF" w:rsidR="00042A89" w:rsidRDefault="006E62AD" w:rsidP="00A7204C">
      <w:r w:rsidRPr="00525796">
        <w:lastRenderedPageBreak/>
        <w:t>L</w:t>
      </w:r>
      <w:r w:rsidR="00042A89" w:rsidRPr="00525796">
        <w:t xml:space="preserve">orsque le membre du jury est un chercheur d’un organisme national, </w:t>
      </w:r>
      <w:r w:rsidRPr="00525796">
        <w:t>fournir le nom de son organisme de rattachement</w:t>
      </w:r>
      <w:r w:rsidR="00042A89" w:rsidRPr="00525796">
        <w:t xml:space="preserve"> ne suffit pas pour juger de son extériorité (CNRS par exemple). </w:t>
      </w:r>
      <w:r w:rsidRPr="00525796">
        <w:t>Dans ce cas-là ou dans d’autres cas</w:t>
      </w:r>
      <w:r w:rsidR="00042A89" w:rsidRPr="00525796">
        <w:t xml:space="preserve"> où il y aurait une incertitude de cette nature, </w:t>
      </w:r>
      <w:r w:rsidRPr="00525796">
        <w:t>s</w:t>
      </w:r>
      <w:r w:rsidR="00042A89" w:rsidRPr="00525796">
        <w:t xml:space="preserve">usceptible de susciter des interrogations sur le fait qu’au moins la moitié des membres du Jury est externe, il est alors demandé de préciser, en plus, l’université ou l’établissement où ce chercheur </w:t>
      </w:r>
      <w:r w:rsidR="00C25472">
        <w:t>inscrit habituellement ses propres doctorants</w:t>
      </w:r>
      <w:r w:rsidR="00042A89" w:rsidRPr="00525796">
        <w:t>.</w:t>
      </w:r>
    </w:p>
    <w:p w14:paraId="37AF12FD" w14:textId="25E8B7BB" w:rsidR="00C25472" w:rsidRPr="00C25472" w:rsidRDefault="00C25472" w:rsidP="00C25472">
      <w:pPr>
        <w:rPr>
          <w:i/>
          <w:color w:val="000000" w:themeColor="text1"/>
        </w:rPr>
      </w:pPr>
      <w:r w:rsidRPr="00C25472">
        <w:rPr>
          <w:i/>
          <w:color w:val="000000" w:themeColor="text1"/>
        </w:rPr>
        <w:t xml:space="preserve">Exemple d’affiliation inadaptée car ambigüe : </w:t>
      </w:r>
      <w:r>
        <w:rPr>
          <w:i/>
          <w:color w:val="000000" w:themeColor="text1"/>
        </w:rPr>
        <w:t>« </w:t>
      </w:r>
      <w:r w:rsidRPr="00C25472">
        <w:rPr>
          <w:i/>
          <w:color w:val="000000" w:themeColor="text1"/>
        </w:rPr>
        <w:t>CNRS</w:t>
      </w:r>
      <w:r>
        <w:rPr>
          <w:i/>
          <w:color w:val="000000" w:themeColor="text1"/>
        </w:rPr>
        <w:t> »</w:t>
      </w:r>
    </w:p>
    <w:p w14:paraId="69CF7C86" w14:textId="6BDD438B" w:rsidR="00042A89" w:rsidRPr="00C25472" w:rsidRDefault="00C25472" w:rsidP="00A7204C">
      <w:pPr>
        <w:rPr>
          <w:i/>
          <w:color w:val="000000" w:themeColor="text1"/>
        </w:rPr>
      </w:pPr>
      <w:r>
        <w:t xml:space="preserve">Exemple d’affiliation adaptée : </w:t>
      </w:r>
      <w:r>
        <w:rPr>
          <w:i/>
          <w:color w:val="000000" w:themeColor="text1"/>
        </w:rPr>
        <w:t>« </w:t>
      </w:r>
      <w:r w:rsidRPr="00C25472">
        <w:rPr>
          <w:i/>
          <w:color w:val="000000" w:themeColor="text1"/>
        </w:rPr>
        <w:t>CNRS</w:t>
      </w:r>
      <w:r>
        <w:rPr>
          <w:i/>
          <w:color w:val="000000" w:themeColor="text1"/>
        </w:rPr>
        <w:t>, Université de Toulouse »</w:t>
      </w:r>
    </w:p>
    <w:p w14:paraId="57E91651" w14:textId="7584B997" w:rsidR="008B0609" w:rsidRPr="00525796" w:rsidRDefault="008B0609" w:rsidP="00A7204C">
      <w:r w:rsidRPr="00525796">
        <w:t xml:space="preserve">Lorsqu’il s’agit d’une entreprise ou d’une fondation ou d’une organisation qui </w:t>
      </w:r>
      <w:r w:rsidR="00282414">
        <w:t>n’a pas de rattachement privilégié</w:t>
      </w:r>
      <w:r w:rsidRPr="00525796">
        <w:t xml:space="preserve"> avec un établissement d’enseignement supérieur pour l’inscription de doctorants, il faut alors le préciser. </w:t>
      </w:r>
    </w:p>
    <w:p w14:paraId="240A0203" w14:textId="75ACA1A7" w:rsidR="006E62AD" w:rsidRPr="00C25472" w:rsidRDefault="008B0609" w:rsidP="00A7204C">
      <w:pPr>
        <w:rPr>
          <w:i/>
        </w:rPr>
      </w:pPr>
      <w:r w:rsidRPr="00C25472">
        <w:rPr>
          <w:i/>
        </w:rPr>
        <w:t>Par exemple :</w:t>
      </w:r>
      <w:r w:rsidR="006E62AD" w:rsidRPr="00C25472">
        <w:rPr>
          <w:i/>
        </w:rPr>
        <w:t xml:space="preserve"> </w:t>
      </w:r>
      <w:r w:rsidR="00C25472">
        <w:rPr>
          <w:i/>
        </w:rPr>
        <w:t>« </w:t>
      </w:r>
      <w:r w:rsidR="006E62AD" w:rsidRPr="00C25472">
        <w:rPr>
          <w:i/>
        </w:rPr>
        <w:t>Saint Gobain recherche, entreprise</w:t>
      </w:r>
      <w:r w:rsidR="00C25472">
        <w:rPr>
          <w:i/>
        </w:rPr>
        <w:t> »</w:t>
      </w:r>
    </w:p>
    <w:p w14:paraId="2EFBE5BD" w14:textId="2FB7883D" w:rsidR="008B0609" w:rsidRDefault="006E62AD" w:rsidP="00A7204C">
      <w:pPr>
        <w:rPr>
          <w:i/>
        </w:rPr>
      </w:pPr>
      <w:r w:rsidRPr="00C25472">
        <w:rPr>
          <w:i/>
        </w:rPr>
        <w:t xml:space="preserve">Par exemple : </w:t>
      </w:r>
      <w:r w:rsidR="00C25472">
        <w:rPr>
          <w:i/>
        </w:rPr>
        <w:t>« </w:t>
      </w:r>
      <w:r w:rsidRPr="00C25472">
        <w:rPr>
          <w:i/>
        </w:rPr>
        <w:t>Moveo</w:t>
      </w:r>
      <w:r w:rsidR="008B0609" w:rsidRPr="00C25472">
        <w:rPr>
          <w:i/>
        </w:rPr>
        <w:t xml:space="preserve">, </w:t>
      </w:r>
      <w:r w:rsidRPr="00C25472">
        <w:rPr>
          <w:i/>
        </w:rPr>
        <w:t>Pôle de compétitivité</w:t>
      </w:r>
      <w:r w:rsidR="00C25472">
        <w:rPr>
          <w:i/>
        </w:rPr>
        <w:t> »</w:t>
      </w:r>
    </w:p>
    <w:p w14:paraId="2EF26B52" w14:textId="2EADD052" w:rsidR="00C25472" w:rsidRPr="00C25472" w:rsidRDefault="00C25472" w:rsidP="00A10F20">
      <w:pPr>
        <w:pStyle w:val="Titre2"/>
      </w:pPr>
      <w:bookmarkStart w:id="39" w:name="_Toc86266097"/>
      <w:bookmarkStart w:id="40" w:name="_Toc118153476"/>
      <w:r w:rsidRPr="00C25472">
        <w:t>Fonction dans le Jury</w:t>
      </w:r>
      <w:r>
        <w:t xml:space="preserve"> et ordre de citation</w:t>
      </w:r>
      <w:bookmarkEnd w:id="39"/>
      <w:bookmarkEnd w:id="40"/>
    </w:p>
    <w:p w14:paraId="10A9436D" w14:textId="77777777" w:rsidR="00042A89" w:rsidRPr="00525796" w:rsidRDefault="00042A89" w:rsidP="00C25472">
      <w:r w:rsidRPr="00525796">
        <w:rPr>
          <w:b/>
        </w:rPr>
        <w:t>La fonction dans le Jury</w:t>
      </w:r>
      <w:r w:rsidRPr="00525796">
        <w:t xml:space="preserve"> de chaque membre du Jury doit également être précisée sur la page de couverture. </w:t>
      </w:r>
    </w:p>
    <w:p w14:paraId="488C762D" w14:textId="363399B9" w:rsidR="00042A89" w:rsidRPr="00525796" w:rsidRDefault="00042A89" w:rsidP="00C25472">
      <w:r w:rsidRPr="00525796">
        <w:t>Les fonctions possibles dans un Jury sont : prés</w:t>
      </w:r>
      <w:r w:rsidR="004D2B6E" w:rsidRPr="00525796">
        <w:t>ident</w:t>
      </w:r>
      <w:r w:rsidR="00C25472">
        <w:t>(e)</w:t>
      </w:r>
      <w:r w:rsidR="004D2B6E" w:rsidRPr="00525796">
        <w:t>, examinateur</w:t>
      </w:r>
      <w:r w:rsidR="00C25472">
        <w:t xml:space="preserve"> ou examinatrice</w:t>
      </w:r>
      <w:r w:rsidR="00282414">
        <w:t xml:space="preserve"> et</w:t>
      </w:r>
      <w:r w:rsidR="004D2B6E" w:rsidRPr="00525796">
        <w:t xml:space="preserve"> rapporteur.</w:t>
      </w:r>
    </w:p>
    <w:p w14:paraId="35CF5644" w14:textId="77777777" w:rsidR="00A10F20" w:rsidRPr="00A10F20" w:rsidRDefault="00473042" w:rsidP="00A10F20">
      <w:pPr>
        <w:pStyle w:val="Titre3"/>
      </w:pPr>
      <w:bookmarkStart w:id="41" w:name="_Toc86266098"/>
      <w:bookmarkStart w:id="42" w:name="_Toc118153477"/>
      <w:r w:rsidRPr="00A10F20">
        <w:t>Ordre de citation</w:t>
      </w:r>
      <w:bookmarkEnd w:id="41"/>
      <w:bookmarkEnd w:id="42"/>
    </w:p>
    <w:p w14:paraId="0F4B088A" w14:textId="6E2D4252" w:rsidR="00473042" w:rsidRPr="00525796" w:rsidRDefault="00473042" w:rsidP="00A7204C">
      <w:pPr>
        <w:rPr>
          <w:lang w:eastAsia="en-US" w:bidi="ar-SA"/>
        </w:rPr>
      </w:pPr>
      <w:r w:rsidRPr="00525796">
        <w:rPr>
          <w:lang w:eastAsia="en-US" w:bidi="ar-SA"/>
        </w:rPr>
        <w:t xml:space="preserve">Le président du Jury est le premier de la liste. Il est immédiatement suivi des deux rapporteurs dans l’ordre alphabétique, puis des autres examinateurs dans l’ordre alphabétique. </w:t>
      </w:r>
    </w:p>
    <w:p w14:paraId="4C935FC9" w14:textId="77777777" w:rsidR="00473042" w:rsidRPr="00525796" w:rsidRDefault="00473042" w:rsidP="00A7204C">
      <w:pPr>
        <w:rPr>
          <w:lang w:eastAsia="en-US" w:bidi="ar-SA"/>
        </w:rPr>
      </w:pPr>
      <w:r w:rsidRPr="00525796">
        <w:rPr>
          <w:lang w:eastAsia="en-US" w:bidi="ar-SA"/>
        </w:rPr>
        <w:t>Un membre du Jury peut avoir deux fonctions dans le Jury (par ex. rapporteur &amp; examinateur).</w:t>
      </w:r>
    </w:p>
    <w:p w14:paraId="4CCE9110" w14:textId="77777777" w:rsidR="00473042" w:rsidRPr="00525796" w:rsidRDefault="00473042" w:rsidP="00C25472">
      <w:pPr>
        <w:pStyle w:val="Titre3"/>
      </w:pPr>
      <w:bookmarkStart w:id="43" w:name="_Toc86266099"/>
      <w:bookmarkStart w:id="44" w:name="_Toc118153478"/>
      <w:r w:rsidRPr="00525796">
        <w:lastRenderedPageBreak/>
        <w:t>Les rapporteurs</w:t>
      </w:r>
      <w:bookmarkEnd w:id="43"/>
      <w:bookmarkEnd w:id="44"/>
    </w:p>
    <w:p w14:paraId="5D1DAEC2" w14:textId="568CA5E6" w:rsidR="00C25472" w:rsidRDefault="00042A89" w:rsidP="00A7204C">
      <w:pPr>
        <w:rPr>
          <w:lang w:eastAsia="en-US" w:bidi="ar-SA"/>
        </w:rPr>
      </w:pPr>
      <w:r w:rsidRPr="00525796">
        <w:rPr>
          <w:lang w:eastAsia="en-US" w:bidi="ar-SA"/>
        </w:rPr>
        <w:t>Les rapporteurs participent à l’évaluation de la thèse et figurent donc sur la couverture de thèse</w:t>
      </w:r>
      <w:r w:rsidR="008B0609" w:rsidRPr="00525796">
        <w:rPr>
          <w:lang w:eastAsia="en-US" w:bidi="ar-SA"/>
        </w:rPr>
        <w:t>,</w:t>
      </w:r>
      <w:r w:rsidRPr="00525796">
        <w:rPr>
          <w:lang w:eastAsia="en-US" w:bidi="ar-SA"/>
        </w:rPr>
        <w:t xml:space="preserve"> qu’ils soient présent</w:t>
      </w:r>
      <w:r w:rsidR="000B72D3">
        <w:rPr>
          <w:lang w:eastAsia="en-US" w:bidi="ar-SA"/>
        </w:rPr>
        <w:t>s</w:t>
      </w:r>
      <w:r w:rsidRPr="00525796">
        <w:rPr>
          <w:lang w:eastAsia="en-US" w:bidi="ar-SA"/>
        </w:rPr>
        <w:t xml:space="preserve"> ou non le jour de la soutenance. </w:t>
      </w:r>
    </w:p>
    <w:p w14:paraId="2B9FF3FF" w14:textId="56C62191" w:rsidR="00042A89" w:rsidRPr="00525796" w:rsidRDefault="00042A89" w:rsidP="00A7204C">
      <w:pPr>
        <w:rPr>
          <w:lang w:eastAsia="en-US" w:bidi="ar-SA"/>
        </w:rPr>
      </w:pPr>
      <w:r w:rsidRPr="00C25472">
        <w:rPr>
          <w:b/>
          <w:lang w:eastAsia="en-US" w:bidi="ar-SA"/>
        </w:rPr>
        <w:t>Si un rapporteur était absent le jour de la soutenance</w:t>
      </w:r>
      <w:r w:rsidRPr="00525796">
        <w:rPr>
          <w:lang w:eastAsia="en-US" w:bidi="ar-SA"/>
        </w:rPr>
        <w:t>, il figurerait alors en tant que rappor</w:t>
      </w:r>
      <w:r w:rsidR="004D2B6E" w:rsidRPr="00525796">
        <w:rPr>
          <w:lang w:eastAsia="en-US" w:bidi="ar-SA"/>
        </w:rPr>
        <w:t xml:space="preserve">teur seulement, </w:t>
      </w:r>
      <w:r w:rsidRPr="00525796">
        <w:rPr>
          <w:lang w:eastAsia="en-US" w:bidi="ar-SA"/>
        </w:rPr>
        <w:t xml:space="preserve">sinon </w:t>
      </w:r>
      <w:r w:rsidR="004D2B6E" w:rsidRPr="00525796">
        <w:rPr>
          <w:lang w:eastAsia="en-US" w:bidi="ar-SA"/>
        </w:rPr>
        <w:t xml:space="preserve">il figure à la fois en tant que </w:t>
      </w:r>
      <w:r w:rsidRPr="00525796">
        <w:rPr>
          <w:lang w:eastAsia="en-US" w:bidi="ar-SA"/>
        </w:rPr>
        <w:t>rapporteur &amp; examinateur.</w:t>
      </w:r>
    </w:p>
    <w:p w14:paraId="326047AB" w14:textId="77777777" w:rsidR="00042A89" w:rsidRPr="00525796" w:rsidRDefault="00042A89" w:rsidP="00A7204C">
      <w:pPr>
        <w:rPr>
          <w:lang w:eastAsia="en-US" w:bidi="ar-SA"/>
        </w:rPr>
      </w:pPr>
      <w:r w:rsidRPr="00525796">
        <w:rPr>
          <w:lang w:eastAsia="en-US" w:bidi="ar-SA"/>
        </w:rPr>
        <w:t>Lorsqu’un membre du Jury autre qu’un rapporteur, n’a pas pu participer au Jury de soutenance, physiquement ou bien en visioconférence, son nom ne figure pas sur la page de couverture</w:t>
      </w:r>
      <w:r w:rsidR="004D2B6E" w:rsidRPr="00525796">
        <w:rPr>
          <w:lang w:eastAsia="en-US" w:bidi="ar-SA"/>
        </w:rPr>
        <w:t xml:space="preserve"> de la thèse</w:t>
      </w:r>
      <w:r w:rsidRPr="00525796">
        <w:rPr>
          <w:lang w:eastAsia="en-US" w:bidi="ar-SA"/>
        </w:rPr>
        <w:t xml:space="preserve">. Dans ce cas, il faut veiller à ce que la </w:t>
      </w:r>
      <w:r w:rsidR="004D2B6E" w:rsidRPr="00525796">
        <w:rPr>
          <w:lang w:eastAsia="en-US" w:bidi="ar-SA"/>
        </w:rPr>
        <w:t xml:space="preserve">composition </w:t>
      </w:r>
      <w:r w:rsidRPr="00525796">
        <w:rPr>
          <w:lang w:eastAsia="en-US" w:bidi="ar-SA"/>
        </w:rPr>
        <w:t xml:space="preserve">du Jury reste conforme, malgré l’absence du membre du Jury désigné. Cela peut demander de faire passer un membre </w:t>
      </w:r>
      <w:r w:rsidR="004D2B6E" w:rsidRPr="00525796">
        <w:rPr>
          <w:lang w:eastAsia="en-US" w:bidi="ar-SA"/>
        </w:rPr>
        <w:t xml:space="preserve">interne en </w:t>
      </w:r>
      <w:r w:rsidRPr="00525796">
        <w:rPr>
          <w:lang w:eastAsia="en-US" w:bidi="ar-SA"/>
        </w:rPr>
        <w:t>invité, par exemple.</w:t>
      </w:r>
      <w:r w:rsidR="004D2B6E" w:rsidRPr="00525796">
        <w:rPr>
          <w:lang w:eastAsia="en-US" w:bidi="ar-SA"/>
        </w:rPr>
        <w:t xml:space="preserve"> </w:t>
      </w:r>
    </w:p>
    <w:p w14:paraId="1C6FF9D3" w14:textId="6ABAA8AA" w:rsidR="00A10F20" w:rsidRDefault="00A10F20" w:rsidP="004467BE">
      <w:pPr>
        <w:pStyle w:val="Titre1"/>
        <w:spacing w:before="600"/>
      </w:pPr>
      <w:bookmarkStart w:id="45" w:name="_Toc86266102"/>
      <w:bookmarkStart w:id="46" w:name="_Toc118153479"/>
      <w:r>
        <w:t>Bien citer ses sources</w:t>
      </w:r>
      <w:bookmarkEnd w:id="45"/>
      <w:bookmarkEnd w:id="46"/>
    </w:p>
    <w:p w14:paraId="01812B58" w14:textId="77777777" w:rsidR="00A10F20" w:rsidRDefault="00A10F20" w:rsidP="00A10F20">
      <w:r>
        <w:t xml:space="preserve">La citation des sources fait partie intégrante du travail scientifique et participe de sa qualité et de son intégrité. </w:t>
      </w:r>
    </w:p>
    <w:p w14:paraId="075FAD06" w14:textId="6768370E" w:rsidR="00A10F20" w:rsidRDefault="009C777B" w:rsidP="00A10F20">
      <w:pPr>
        <w:pStyle w:val="Titre2"/>
      </w:pPr>
      <w:bookmarkStart w:id="47" w:name="_Toc86266103"/>
      <w:bookmarkStart w:id="48" w:name="_Toc118153480"/>
      <w:r>
        <w:t>S’informer sur le</w:t>
      </w:r>
      <w:r w:rsidR="00A10F20">
        <w:t xml:space="preserve"> plagiat</w:t>
      </w:r>
      <w:bookmarkEnd w:id="47"/>
      <w:bookmarkEnd w:id="48"/>
    </w:p>
    <w:p w14:paraId="0ECFD644" w14:textId="1635C766" w:rsidR="00A10F20" w:rsidRPr="00A10F20" w:rsidRDefault="00A10F20" w:rsidP="00A10F20">
      <w:pPr>
        <w:rPr>
          <w:color w:val="00807A"/>
        </w:rPr>
      </w:pPr>
      <w:r>
        <w:t>Des mauvaises pratiques de citation peuvent conduire, même sans le vouloir, au plagiat. Le copier/coller, la paraphrase, la réutilisation d’images ou d’idées sans citer la source sont des situations de plagiat (</w:t>
      </w:r>
      <w:r w:rsidR="00AF3787">
        <w:t>n</w:t>
      </w:r>
      <w:r>
        <w:t xml:space="preserve">’hésitez pas à regarder cette courte vidéo sur les différentes formes de plagiat, volontaires ou non : </w:t>
      </w:r>
      <w:hyperlink r:id="rId25" w:history="1">
        <w:r w:rsidRPr="00A10F20">
          <w:rPr>
            <w:rStyle w:val="Lienhypertexte"/>
            <w:color w:val="00807A"/>
          </w:rPr>
          <w:t>https://infotrack.unige.ch/comment-reconnaitre-les-cas-de-plagiat</w:t>
        </w:r>
      </w:hyperlink>
      <w:r w:rsidRPr="00A10F20">
        <w:rPr>
          <w:color w:val="00807A"/>
        </w:rPr>
        <w:t>)</w:t>
      </w:r>
    </w:p>
    <w:p w14:paraId="565BB489" w14:textId="77777777" w:rsidR="00A10F20" w:rsidRPr="00A10F20" w:rsidRDefault="00A10F20" w:rsidP="00A10F20">
      <w:pPr>
        <w:rPr>
          <w:color w:val="00807A"/>
        </w:rPr>
      </w:pPr>
      <w:r>
        <w:t xml:space="preserve">Chaque discipline possède ses propres normes en termes de citation des sources. Renseignez-vous auprès de vos pairs pour connaître le style bibliographique et le style de citation à privilégier. Nous vous encourageons vivement à utiliser un logiciel de gestion bibliographique tel que Zotero. Vous pouvez retrouver des supports de formation à ce logiciel dans l’espace eCampus Doctorat, ouvert à </w:t>
      </w:r>
      <w:r>
        <w:lastRenderedPageBreak/>
        <w:t xml:space="preserve">tou·te·s sur auto-inscription : </w:t>
      </w:r>
      <w:hyperlink r:id="rId26" w:tgtFrame="_blank" w:history="1">
        <w:r w:rsidRPr="00A10F20">
          <w:rPr>
            <w:rStyle w:val="Lienhypertexte"/>
            <w:color w:val="00807A"/>
          </w:rPr>
          <w:t>https://ecampus.paris-saclay.fr/course/view.php?id=36678</w:t>
        </w:r>
      </w:hyperlink>
    </w:p>
    <w:p w14:paraId="431D94A9" w14:textId="77777777" w:rsidR="00A10F20" w:rsidRDefault="00A10F20" w:rsidP="00A10F20">
      <w:pPr>
        <w:pStyle w:val="Titre2"/>
      </w:pPr>
      <w:bookmarkStart w:id="49" w:name="_Toc86266104"/>
      <w:bookmarkStart w:id="50" w:name="_Toc118153481"/>
      <w:r>
        <w:t>Les images</w:t>
      </w:r>
      <w:bookmarkEnd w:id="49"/>
      <w:bookmarkEnd w:id="50"/>
    </w:p>
    <w:p w14:paraId="1729D0B3" w14:textId="60DCF5E1" w:rsidR="00A10F20" w:rsidRDefault="00A10F20" w:rsidP="00A10F20">
      <w:r>
        <w:t>Vous pouvez réutiliser dans votre thèse des images provenant d’articles ou de livres protégés par un copyright. Cela relève en effet de l’exception pédagogique, une des exceptions au droit d’auteur. Attention cependant, vous ne pouvez pas faire ce que vous voulez de cette image ! La loi vous autorise à inclure jusqu’à 20 images (en 720 dpi) sans demander d’autorisation à l’auteur. En revanche, une autorisation est nécessaire à partir de la 21</w:t>
      </w:r>
      <w:r w:rsidRPr="000406E2">
        <w:rPr>
          <w:vertAlign w:val="superscript"/>
        </w:rPr>
        <w:t>ème</w:t>
      </w:r>
      <w:r>
        <w:t xml:space="preserve"> image. Les sources des images doivent être mentionnées et aucune modification n’est autorisée.</w:t>
      </w:r>
    </w:p>
    <w:p w14:paraId="189E182E" w14:textId="54B2E651" w:rsidR="00A10F20" w:rsidRDefault="00A10F20" w:rsidP="00A10F20">
      <w:r>
        <w:t xml:space="preserve">Pour une présentation détaillée des différents cas d’utilisation d’images dans les thèses et les travaux universitaires, voir : </w:t>
      </w:r>
      <w:hyperlink r:id="rId27" w:history="1">
        <w:r w:rsidRPr="00A10F20">
          <w:rPr>
            <w:rStyle w:val="Lienhypertexte"/>
            <w:color w:val="00807A"/>
          </w:rPr>
          <w:t>https://ethiquedroit.hypotheses.org/2947</w:t>
        </w:r>
      </w:hyperlink>
    </w:p>
    <w:p w14:paraId="041255A9" w14:textId="77777777" w:rsidR="00A10F20" w:rsidRDefault="00A10F20" w:rsidP="00A10F20">
      <w:pPr>
        <w:pStyle w:val="Titre2"/>
      </w:pPr>
      <w:bookmarkStart w:id="51" w:name="_Toc86266105"/>
      <w:bookmarkStart w:id="52" w:name="_Toc118153482"/>
      <w:r>
        <w:t>Articles joints à la thèse</w:t>
      </w:r>
      <w:bookmarkEnd w:id="51"/>
      <w:bookmarkEnd w:id="52"/>
    </w:p>
    <w:p w14:paraId="726FA8BD" w14:textId="282F53AC" w:rsidR="00B2603B" w:rsidRDefault="00A10F20" w:rsidP="00A10F20">
      <w:r>
        <w:t xml:space="preserve">Vous pouvez joindre vos articles à votre thèse. Toutefois, si votre thèse est diffusée en ligne (tout de suite après la soutenance, après un embargo ou après une période de confidentialité), il convient de s’assurer que vous respectez bien les politiques des éditeurs. En effet, tous n’autorisent pas la diffusion en accès libre de la version éditeur des articles. </w:t>
      </w:r>
      <w:r w:rsidR="00B2603B">
        <w:t xml:space="preserve">Utilisez </w:t>
      </w:r>
      <w:hyperlink r:id="rId28" w:history="1">
        <w:r w:rsidR="00B2603B" w:rsidRPr="00083E64">
          <w:rPr>
            <w:rStyle w:val="Lienhypertexte"/>
            <w:color w:val="00807A"/>
          </w:rPr>
          <w:t>Sherpa Romeo</w:t>
        </w:r>
      </w:hyperlink>
      <w:r w:rsidR="00B2603B">
        <w:t xml:space="preserve"> pour connaître la politique des éditeurs. </w:t>
      </w:r>
    </w:p>
    <w:p w14:paraId="4E6CE9AB" w14:textId="19C33FB4" w:rsidR="00A10F20" w:rsidRDefault="00A10F20" w:rsidP="00A10F20">
      <w:r w:rsidRPr="006D1219">
        <w:t xml:space="preserve">Dans tous les cas, vous avez le droit, en tant qu’auteur, de diffuser la version acceptée de l’article </w:t>
      </w:r>
      <w:r>
        <w:t xml:space="preserve">(mais sans la mise en pages de l’éditeur) </w:t>
      </w:r>
      <w:r w:rsidRPr="006D1219">
        <w:t xml:space="preserve">au bout de 6 mois </w:t>
      </w:r>
      <w:r>
        <w:t xml:space="preserve">après publication </w:t>
      </w:r>
      <w:r w:rsidRPr="006D1219">
        <w:t>pour les articles en sciences, techniques et médecine et 12 mois pour les articles en sciences humaines et sociales</w:t>
      </w:r>
      <w:r>
        <w:t xml:space="preserve">. </w:t>
      </w:r>
    </w:p>
    <w:p w14:paraId="74ADF2EE" w14:textId="35628DDD" w:rsidR="00281925" w:rsidRDefault="00A10F20" w:rsidP="00A7204C">
      <w:pPr>
        <w:rPr>
          <w:color w:val="00807A"/>
        </w:rPr>
      </w:pPr>
      <w:r>
        <w:t xml:space="preserve">Pour plus d’informations sur cette question, consultez la section « Déposer dans une archive ouverte » du </w:t>
      </w:r>
      <w:hyperlink r:id="rId29" w:history="1">
        <w:r w:rsidRPr="00A10F20">
          <w:rPr>
            <w:rStyle w:val="Lienhypertexte"/>
            <w:color w:val="00807A"/>
          </w:rPr>
          <w:t>Passeport pour la science ouverte</w:t>
        </w:r>
      </w:hyperlink>
      <w:r w:rsidRPr="00A10F20">
        <w:rPr>
          <w:color w:val="00807A"/>
        </w:rPr>
        <w:t>.</w:t>
      </w:r>
      <w:r w:rsidR="00AF3787">
        <w:rPr>
          <w:color w:val="00807A"/>
        </w:rPr>
        <w:t xml:space="preserve"> </w:t>
      </w:r>
    </w:p>
    <w:p w14:paraId="20C39DB2" w14:textId="0F1723BF" w:rsidR="00083E64" w:rsidRDefault="00083E64" w:rsidP="00083E64">
      <w:pPr>
        <w:pStyle w:val="Titre1"/>
      </w:pPr>
      <w:bookmarkStart w:id="53" w:name="_Toc118153483"/>
      <w:r>
        <w:lastRenderedPageBreak/>
        <w:t xml:space="preserve">Déposer </w:t>
      </w:r>
      <w:r w:rsidR="00226064">
        <w:t xml:space="preserve">et diffuser </w:t>
      </w:r>
      <w:r>
        <w:t>sa thèse</w:t>
      </w:r>
      <w:bookmarkEnd w:id="53"/>
    </w:p>
    <w:p w14:paraId="05C31C99" w14:textId="77777777" w:rsidR="00226064" w:rsidRDefault="00226064" w:rsidP="00226064">
      <w:r w:rsidRPr="00226064">
        <w:t>La thèse fait l’</w:t>
      </w:r>
      <w:r>
        <w:t xml:space="preserve">objet d’un dépôt légal, en deux étapes, avant la remise du manuscrit aux rapporteurs et après la soutenance, qui protège le droit d’auteur du docteur. </w:t>
      </w:r>
    </w:p>
    <w:p w14:paraId="1A6E6850" w14:textId="710ECFA9" w:rsidR="00226064" w:rsidRDefault="00226064" w:rsidP="00226064">
      <w:r>
        <w:t xml:space="preserve">Elle fait ensuite l’objet d’une diffusion sur le portail national des thèses </w:t>
      </w:r>
      <w:hyperlink r:id="rId30" w:history="1">
        <w:r w:rsidRPr="00226064">
          <w:rPr>
            <w:rStyle w:val="Lienhypertexte"/>
            <w:color w:val="00807A"/>
          </w:rPr>
          <w:t>www.theses.fr</w:t>
        </w:r>
      </w:hyperlink>
      <w:r>
        <w:t xml:space="preserve"> et le portail européen des thèses </w:t>
      </w:r>
      <w:hyperlink r:id="rId31" w:history="1">
        <w:r w:rsidR="002860D2" w:rsidRPr="002C6F87">
          <w:rPr>
            <w:rStyle w:val="Lienhypertexte"/>
            <w:color w:val="00807A"/>
            <w:lang w:eastAsia="en-US" w:bidi="ar-SA"/>
          </w:rPr>
          <w:t>DART-Europe E-theses Portal</w:t>
        </w:r>
      </w:hyperlink>
      <w:r w:rsidR="002860D2" w:rsidRPr="002C6F87">
        <w:t xml:space="preserve"> </w:t>
      </w:r>
      <w:r>
        <w:t>sauf si la thèse présente un caractère confidentiel avéré.</w:t>
      </w:r>
    </w:p>
    <w:p w14:paraId="4BA01A56" w14:textId="77777777" w:rsidR="00226064" w:rsidRDefault="00226064" w:rsidP="00226064">
      <w:pPr>
        <w:pStyle w:val="Titre2"/>
      </w:pPr>
      <w:bookmarkStart w:id="54" w:name="_Toc118153484"/>
      <w:r>
        <w:t>Les ressources à consulter</w:t>
      </w:r>
      <w:bookmarkEnd w:id="54"/>
    </w:p>
    <w:p w14:paraId="609BE56A" w14:textId="3245CE56" w:rsidR="00226064" w:rsidRPr="00226064" w:rsidRDefault="004F620D" w:rsidP="00BC6872">
      <w:pPr>
        <w:pStyle w:val="Paragraphedeliste"/>
        <w:numPr>
          <w:ilvl w:val="0"/>
          <w:numId w:val="22"/>
        </w:numPr>
      </w:pPr>
      <w:hyperlink r:id="rId32" w:tgtFrame="_blank" w:history="1">
        <w:r w:rsidR="00226064" w:rsidRPr="00BC6872">
          <w:rPr>
            <w:rStyle w:val="Lienhypertexte"/>
            <w:color w:val="00807A"/>
          </w:rPr>
          <w:t>Je publie, Quels sont mes droits ?</w:t>
        </w:r>
      </w:hyperlink>
    </w:p>
    <w:p w14:paraId="09A49612" w14:textId="1904B3E1" w:rsidR="00226064" w:rsidRPr="00226064" w:rsidRDefault="00226064" w:rsidP="00BC6872">
      <w:pPr>
        <w:pStyle w:val="Paragraphedeliste"/>
        <w:numPr>
          <w:ilvl w:val="0"/>
          <w:numId w:val="22"/>
        </w:numPr>
      </w:pPr>
      <w:r>
        <w:t>Le c</w:t>
      </w:r>
      <w:r w:rsidRPr="00226064">
        <w:t xml:space="preserve">adre règlementaire du </w:t>
      </w:r>
      <w:hyperlink r:id="rId33" w:tgtFrame="_blank" w:history="1">
        <w:r w:rsidRPr="00BC6872">
          <w:rPr>
            <w:rStyle w:val="Lienhypertexte"/>
            <w:color w:val="00807A"/>
          </w:rPr>
          <w:t>dépôt légal</w:t>
        </w:r>
      </w:hyperlink>
      <w:r w:rsidRPr="00226064">
        <w:t xml:space="preserve"> sur légifrance</w:t>
      </w:r>
    </w:p>
    <w:p w14:paraId="115DF34F" w14:textId="77777777" w:rsidR="00226064" w:rsidRDefault="00226064" w:rsidP="00226064">
      <w:pPr>
        <w:pStyle w:val="Titre2"/>
      </w:pPr>
      <w:bookmarkStart w:id="55" w:name="_Toc118153485"/>
      <w:r>
        <w:t>Les démarches</w:t>
      </w:r>
      <w:bookmarkEnd w:id="55"/>
    </w:p>
    <w:p w14:paraId="082C263D" w14:textId="7DCAA76D" w:rsidR="00083E64" w:rsidRDefault="00083E64" w:rsidP="00A7204C">
      <w:pPr>
        <w:rPr>
          <w:lang w:eastAsia="en-US" w:bidi="ar-SA"/>
        </w:rPr>
      </w:pPr>
      <w:r>
        <w:rPr>
          <w:lang w:eastAsia="en-US" w:bidi="ar-SA"/>
        </w:rPr>
        <w:t xml:space="preserve">Retrouvez le détail des démarches du dépôt de thèse dans cette </w:t>
      </w:r>
      <w:hyperlink r:id="rId34" w:history="1">
        <w:r w:rsidR="005D5C78" w:rsidRPr="002C6F87">
          <w:rPr>
            <w:rStyle w:val="Lienhypertexte"/>
            <w:color w:val="00807A"/>
            <w:lang w:eastAsia="en-US" w:bidi="ar-SA"/>
          </w:rPr>
          <w:t>fiche explicative</w:t>
        </w:r>
      </w:hyperlink>
      <w:r w:rsidR="005D5C78" w:rsidRPr="002C6F87">
        <w:rPr>
          <w:rStyle w:val="Lienhypertexte"/>
          <w:color w:val="00807A"/>
        </w:rPr>
        <w:t>.</w:t>
      </w:r>
      <w:r w:rsidR="005D5C78">
        <w:rPr>
          <w:lang w:eastAsia="en-US" w:bidi="ar-SA"/>
        </w:rPr>
        <w:t xml:space="preserve"> </w:t>
      </w:r>
      <w:r>
        <w:rPr>
          <w:lang w:eastAsia="en-US" w:bidi="ar-SA"/>
        </w:rPr>
        <w:t xml:space="preserve">Pour en savoir plus sur les différents scénarios de diffusion possibles, regardez </w:t>
      </w:r>
      <w:hyperlink r:id="rId35" w:history="1">
        <w:r w:rsidRPr="004A16AF">
          <w:rPr>
            <w:rStyle w:val="Lienhypertexte"/>
            <w:color w:val="00807A"/>
            <w:lang w:eastAsia="en-US" w:bidi="ar-SA"/>
          </w:rPr>
          <w:t>cette courte vidéo</w:t>
        </w:r>
      </w:hyperlink>
      <w:r w:rsidR="00226064">
        <w:rPr>
          <w:lang w:eastAsia="en-US" w:bidi="ar-SA"/>
        </w:rPr>
        <w:t>.</w:t>
      </w:r>
    </w:p>
    <w:p w14:paraId="7616BE63" w14:textId="6BA0A9A3" w:rsidR="00226064" w:rsidRDefault="00226064" w:rsidP="00A7204C">
      <w:pPr>
        <w:rPr>
          <w:lang w:eastAsia="en-US" w:bidi="ar-SA"/>
        </w:rPr>
      </w:pPr>
      <w:r w:rsidRPr="00226064">
        <w:rPr>
          <w:lang w:eastAsia="en-US" w:bidi="ar-SA"/>
        </w:rPr>
        <w:t xml:space="preserve">Si la thèse présente un caractère confidentiel avéré, </w:t>
      </w:r>
      <w:r>
        <w:rPr>
          <w:lang w:eastAsia="en-US" w:bidi="ar-SA"/>
        </w:rPr>
        <w:t xml:space="preserve">le classement confidentiel de la thèse et, si nécessaire, </w:t>
      </w:r>
      <w:r w:rsidRPr="00226064">
        <w:rPr>
          <w:lang w:eastAsia="en-US" w:bidi="ar-SA"/>
        </w:rPr>
        <w:t>une dérogation au caractère public de la soutenance (huis-clos) peu</w:t>
      </w:r>
      <w:r>
        <w:rPr>
          <w:lang w:eastAsia="en-US" w:bidi="ar-SA"/>
        </w:rPr>
        <w:t>vent</w:t>
      </w:r>
      <w:r w:rsidRPr="00226064">
        <w:rPr>
          <w:lang w:eastAsia="en-US" w:bidi="ar-SA"/>
        </w:rPr>
        <w:t xml:space="preserve"> être </w:t>
      </w:r>
      <w:hyperlink r:id="rId36" w:history="1">
        <w:r w:rsidRPr="00226064">
          <w:rPr>
            <w:rStyle w:val="Lienhypertexte"/>
            <w:color w:val="00807A"/>
            <w:lang w:eastAsia="en-US" w:bidi="ar-SA"/>
          </w:rPr>
          <w:t>demandé</w:t>
        </w:r>
        <w:r>
          <w:rPr>
            <w:rStyle w:val="Lienhypertexte"/>
            <w:color w:val="00807A"/>
            <w:lang w:eastAsia="en-US" w:bidi="ar-SA"/>
          </w:rPr>
          <w:t>s</w:t>
        </w:r>
        <w:r w:rsidRPr="00226064">
          <w:rPr>
            <w:rStyle w:val="Lienhypertexte"/>
            <w:color w:val="00807A"/>
            <w:lang w:eastAsia="en-US" w:bidi="ar-SA"/>
          </w:rPr>
          <w:t xml:space="preserve"> au chef d’établissement</w:t>
        </w:r>
      </w:hyperlink>
      <w:r>
        <w:rPr>
          <w:lang w:eastAsia="en-US" w:bidi="ar-SA"/>
        </w:rPr>
        <w:t>.</w:t>
      </w:r>
    </w:p>
    <w:p w14:paraId="0D98D0B2" w14:textId="77777777" w:rsidR="00DE28E1" w:rsidRPr="00226064" w:rsidRDefault="00DE28E1" w:rsidP="00A7204C">
      <w:pPr>
        <w:rPr>
          <w:lang w:eastAsia="en-US" w:bidi="ar-SA"/>
        </w:rPr>
      </w:pPr>
    </w:p>
    <w:p w14:paraId="5E2F0EE2" w14:textId="6093D0E3" w:rsidR="00C25472" w:rsidRDefault="003B2C37" w:rsidP="00C25472">
      <w:pPr>
        <w:pStyle w:val="Titre1"/>
      </w:pPr>
      <w:bookmarkStart w:id="56" w:name="_Toc86266106"/>
      <w:bookmarkStart w:id="57" w:name="_Toc118153486"/>
      <w:r>
        <w:t>Annexe : l</w:t>
      </w:r>
      <w:r w:rsidR="00C25472">
        <w:t>es logos</w:t>
      </w:r>
      <w:bookmarkEnd w:id="56"/>
      <w:r>
        <w:t xml:space="preserve"> institutionnels</w:t>
      </w:r>
      <w:bookmarkEnd w:id="57"/>
    </w:p>
    <w:p w14:paraId="504D9D95" w14:textId="14ED641D" w:rsidR="008368D3" w:rsidRPr="00525796" w:rsidRDefault="00C25472" w:rsidP="00C25472">
      <w:pPr>
        <w:pStyle w:val="Titre2"/>
      </w:pPr>
      <w:bookmarkStart w:id="58" w:name="_Toc86266107"/>
      <w:bookmarkStart w:id="59" w:name="_Toc118153487"/>
      <w:r>
        <w:t>Le l</w:t>
      </w:r>
      <w:r w:rsidR="008A5DFD" w:rsidRPr="00525796">
        <w:t>ogo</w:t>
      </w:r>
      <w:r w:rsidR="00AC2822" w:rsidRPr="00525796">
        <w:t xml:space="preserve"> de l’université Paris-Saclay</w:t>
      </w:r>
      <w:bookmarkEnd w:id="58"/>
      <w:bookmarkEnd w:id="59"/>
    </w:p>
    <w:p w14:paraId="4CA32B94" w14:textId="77777777" w:rsidR="005C2C7B" w:rsidRPr="00525796" w:rsidRDefault="00527871" w:rsidP="00A7204C">
      <w:r w:rsidRPr="00525796">
        <w:rPr>
          <w:noProof/>
          <w:lang w:eastAsia="fr-FR" w:bidi="ar-SA"/>
        </w:rPr>
        <w:drawing>
          <wp:inline distT="0" distB="0" distL="0" distR="0" wp14:anchorId="129EB6A4" wp14:editId="6B7F009F">
            <wp:extent cx="2649600" cy="1080000"/>
            <wp:effectExtent l="0" t="0" r="0" b="635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26496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705B3C39" w14:textId="50BCD642" w:rsidR="00E40AAF" w:rsidRPr="00E40AAF" w:rsidRDefault="00524A32" w:rsidP="00E40AAF">
      <w:pPr>
        <w:pStyle w:val="Titre2"/>
      </w:pPr>
      <w:bookmarkStart w:id="60" w:name="_Ref86264860"/>
      <w:bookmarkStart w:id="61" w:name="_Toc86266108"/>
      <w:bookmarkStart w:id="62" w:name="_Toc118153488"/>
      <w:r w:rsidRPr="00525796">
        <w:lastRenderedPageBreak/>
        <w:t>Logos, numéros d’accréditation et dénominations des écoles doctorales</w:t>
      </w:r>
      <w:bookmarkEnd w:id="60"/>
      <w:bookmarkEnd w:id="61"/>
      <w:bookmarkEnd w:id="62"/>
      <w:r w:rsidR="00142537">
        <w:t xml:space="preserve"> </w:t>
      </w:r>
    </w:p>
    <w:p w14:paraId="77747D16" w14:textId="77777777" w:rsidR="00E40AAF" w:rsidRDefault="00E40AAF" w:rsidP="00E40AAF">
      <w:pPr>
        <w:spacing w:before="120" w:after="120"/>
        <w:rPr>
          <w:lang w:eastAsia="en-US" w:bidi="ar-SA"/>
        </w:rPr>
      </w:pPr>
    </w:p>
    <w:p w14:paraId="50E583A7" w14:textId="3A07A46E" w:rsidR="00083E64" w:rsidRDefault="00083E64" w:rsidP="0090081A">
      <w:pPr>
        <w:pStyle w:val="Paragraphedeliste"/>
        <w:numPr>
          <w:ilvl w:val="0"/>
          <w:numId w:val="16"/>
        </w:numPr>
        <w:spacing w:before="120" w:after="120"/>
        <w:rPr>
          <w:lang w:eastAsia="en-US" w:bidi="ar-SA"/>
        </w:rPr>
      </w:pPr>
      <w:r>
        <w:rPr>
          <w:lang w:eastAsia="en-US" w:bidi="ar-SA"/>
        </w:rPr>
        <w:t>n°127 : astronomie et astrophysique d'Île-de-France (AAIF)</w:t>
      </w:r>
    </w:p>
    <w:p w14:paraId="3EA49326" w14:textId="24E2BB07" w:rsidR="00E40AAF" w:rsidRDefault="002A5084" w:rsidP="0090081A">
      <w:pPr>
        <w:spacing w:before="120" w:after="120"/>
        <w:rPr>
          <w:lang w:eastAsia="en-US" w:bidi="ar-SA"/>
        </w:rPr>
      </w:pPr>
      <w:r w:rsidRPr="00525796">
        <w:rPr>
          <w:noProof/>
          <w:lang w:eastAsia="fr-FR" w:bidi="ar-SA"/>
        </w:rPr>
        <w:drawing>
          <wp:inline distT="0" distB="0" distL="0" distR="0" wp14:anchorId="6475E916" wp14:editId="0247C894">
            <wp:extent cx="4712400" cy="108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_AAIF-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4AADFD95" w14:textId="77777777" w:rsidR="00E40AAF" w:rsidRDefault="00E40AAF" w:rsidP="0090081A">
      <w:pPr>
        <w:spacing w:before="120" w:after="120"/>
        <w:rPr>
          <w:lang w:eastAsia="en-US" w:bidi="ar-SA"/>
        </w:rPr>
      </w:pPr>
    </w:p>
    <w:p w14:paraId="0FF86D52" w14:textId="523BF4AA" w:rsidR="00083E64" w:rsidRDefault="00083E64" w:rsidP="0090081A">
      <w:pPr>
        <w:pStyle w:val="Paragraphedeliste"/>
        <w:numPr>
          <w:ilvl w:val="0"/>
          <w:numId w:val="16"/>
        </w:numPr>
        <w:spacing w:before="120" w:after="120"/>
        <w:rPr>
          <w:lang w:eastAsia="en-US" w:bidi="ar-SA"/>
        </w:rPr>
      </w:pPr>
      <w:r>
        <w:rPr>
          <w:lang w:eastAsia="en-US" w:bidi="ar-SA"/>
        </w:rPr>
        <w:t>n°129 : sciences de l'environnement d’Île-de-France (SEIF)</w:t>
      </w:r>
    </w:p>
    <w:p w14:paraId="3D1DFB70" w14:textId="770BADDB" w:rsidR="001860B6" w:rsidRDefault="001860B6" w:rsidP="0090081A">
      <w:pPr>
        <w:spacing w:before="120" w:after="120"/>
        <w:rPr>
          <w:lang w:eastAsia="en-US" w:bidi="ar-SA"/>
        </w:rPr>
      </w:pPr>
      <w:r w:rsidRPr="00525796">
        <w:rPr>
          <w:noProof/>
          <w:lang w:eastAsia="fr-FR" w:bidi="ar-SA"/>
        </w:rPr>
        <w:drawing>
          <wp:inline distT="0" distB="0" distL="0" distR="0" wp14:anchorId="16198FCA" wp14:editId="536FD483">
            <wp:extent cx="4320000" cy="1080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SEIF-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0000" cy="1080000"/>
                    </a:xfrm>
                    <a:prstGeom prst="rect">
                      <a:avLst/>
                    </a:prstGeom>
                  </pic:spPr>
                </pic:pic>
              </a:graphicData>
            </a:graphic>
          </wp:inline>
        </w:drawing>
      </w:r>
    </w:p>
    <w:p w14:paraId="0FE622BC" w14:textId="77777777" w:rsidR="00E40AAF" w:rsidRDefault="00E40AAF" w:rsidP="0090081A">
      <w:pPr>
        <w:spacing w:before="120" w:after="120"/>
        <w:rPr>
          <w:lang w:eastAsia="en-US" w:bidi="ar-SA"/>
        </w:rPr>
      </w:pPr>
    </w:p>
    <w:p w14:paraId="4886997D" w14:textId="1E9AF5FD" w:rsidR="00083E64" w:rsidRDefault="000546E2" w:rsidP="0090081A">
      <w:pPr>
        <w:pStyle w:val="Paragraphedeliste"/>
        <w:numPr>
          <w:ilvl w:val="0"/>
          <w:numId w:val="16"/>
        </w:numPr>
        <w:spacing w:before="120" w:after="120"/>
        <w:rPr>
          <w:lang w:eastAsia="en-US" w:bidi="ar-SA"/>
        </w:rPr>
      </w:pPr>
      <w:r>
        <w:rPr>
          <w:lang w:eastAsia="en-US" w:bidi="ar-SA"/>
        </w:rPr>
        <w:t>n°564 : physique en Île</w:t>
      </w:r>
      <w:r w:rsidR="00083E64">
        <w:rPr>
          <w:lang w:eastAsia="en-US" w:bidi="ar-SA"/>
        </w:rPr>
        <w:t>-de-France (PIF)</w:t>
      </w:r>
    </w:p>
    <w:p w14:paraId="326AA755" w14:textId="31245605" w:rsidR="00FA6900" w:rsidRDefault="0097152B" w:rsidP="0090081A">
      <w:pPr>
        <w:spacing w:before="120" w:after="120"/>
        <w:rPr>
          <w:lang w:eastAsia="en-US" w:bidi="ar-SA"/>
        </w:rPr>
      </w:pPr>
      <w:r>
        <w:rPr>
          <w:noProof/>
          <w:lang w:eastAsia="fr-FR" w:bidi="ar-SA"/>
        </w:rPr>
        <w:drawing>
          <wp:inline distT="0" distB="0" distL="0" distR="0" wp14:anchorId="5A04D375" wp14:editId="280858C7">
            <wp:extent cx="4582800" cy="1080000"/>
            <wp:effectExtent l="0" t="0" r="0" b="635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F.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82800" cy="1080000"/>
                    </a:xfrm>
                    <a:prstGeom prst="rect">
                      <a:avLst/>
                    </a:prstGeom>
                  </pic:spPr>
                </pic:pic>
              </a:graphicData>
            </a:graphic>
          </wp:inline>
        </w:drawing>
      </w:r>
    </w:p>
    <w:p w14:paraId="0ACF4577" w14:textId="77777777" w:rsidR="00E40AAF" w:rsidRDefault="00E40AAF" w:rsidP="0090081A">
      <w:pPr>
        <w:spacing w:before="120" w:after="120"/>
        <w:rPr>
          <w:lang w:eastAsia="en-US" w:bidi="ar-SA"/>
        </w:rPr>
      </w:pPr>
    </w:p>
    <w:p w14:paraId="6EBB1AD0" w14:textId="095071FB" w:rsidR="00083E64" w:rsidRDefault="00083E64" w:rsidP="0090081A">
      <w:pPr>
        <w:pStyle w:val="Paragraphedeliste"/>
        <w:numPr>
          <w:ilvl w:val="0"/>
          <w:numId w:val="16"/>
        </w:numPr>
        <w:spacing w:before="120" w:after="120"/>
        <w:rPr>
          <w:lang w:eastAsia="en-US" w:bidi="ar-SA"/>
        </w:rPr>
      </w:pPr>
      <w:r>
        <w:rPr>
          <w:lang w:eastAsia="en-US" w:bidi="ar-SA"/>
        </w:rPr>
        <w:t>n°566 : sciences du sport, de la motricité et du mouvement humain (SSMMH)</w:t>
      </w:r>
    </w:p>
    <w:p w14:paraId="1DFABD06" w14:textId="1233C2BA" w:rsidR="00A1127C" w:rsidRDefault="00A1127C" w:rsidP="0090081A">
      <w:pPr>
        <w:spacing w:before="120" w:after="120"/>
        <w:rPr>
          <w:lang w:eastAsia="en-US" w:bidi="ar-SA"/>
        </w:rPr>
      </w:pPr>
      <w:r w:rsidRPr="00525796">
        <w:rPr>
          <w:noProof/>
          <w:lang w:eastAsia="fr-FR" w:bidi="ar-SA"/>
        </w:rPr>
        <w:drawing>
          <wp:inline distT="0" distB="0" distL="0" distR="0" wp14:anchorId="66C2277E" wp14:editId="3FC11B17">
            <wp:extent cx="4712400" cy="108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D_SSMMH-h.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1B008591" w14:textId="6E316201" w:rsidR="00083E64" w:rsidRDefault="00083E64" w:rsidP="0090081A">
      <w:pPr>
        <w:pStyle w:val="Paragraphedeliste"/>
        <w:numPr>
          <w:ilvl w:val="0"/>
          <w:numId w:val="16"/>
        </w:numPr>
        <w:spacing w:before="120" w:after="120"/>
        <w:rPr>
          <w:lang w:eastAsia="en-US" w:bidi="ar-SA"/>
        </w:rPr>
      </w:pPr>
      <w:r>
        <w:rPr>
          <w:lang w:eastAsia="en-US" w:bidi="ar-SA"/>
        </w:rPr>
        <w:lastRenderedPageBreak/>
        <w:t>n°567 : sciences du végétal : du gène à l'écosystème (SEVE)</w:t>
      </w:r>
    </w:p>
    <w:p w14:paraId="5A0EEC19" w14:textId="78F0E862" w:rsidR="00E40AAF" w:rsidRDefault="005C0AAC" w:rsidP="0090081A">
      <w:pPr>
        <w:spacing w:before="120" w:after="120"/>
        <w:rPr>
          <w:lang w:eastAsia="en-US" w:bidi="ar-SA"/>
        </w:rPr>
      </w:pPr>
      <w:r>
        <w:rPr>
          <w:noProof/>
          <w:lang w:eastAsia="fr-FR" w:bidi="ar-SA"/>
        </w:rPr>
        <w:drawing>
          <wp:inline distT="0" distB="0" distL="0" distR="0" wp14:anchorId="76C79532" wp14:editId="22A90A01">
            <wp:extent cx="4705200" cy="1080000"/>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5200" cy="1080000"/>
                    </a:xfrm>
                    <a:prstGeom prst="rect">
                      <a:avLst/>
                    </a:prstGeom>
                    <a:noFill/>
                  </pic:spPr>
                </pic:pic>
              </a:graphicData>
            </a:graphic>
          </wp:inline>
        </w:drawing>
      </w:r>
    </w:p>
    <w:p w14:paraId="098460EA" w14:textId="77777777" w:rsidR="00E40AAF" w:rsidRDefault="00E40AAF" w:rsidP="0090081A">
      <w:pPr>
        <w:spacing w:before="120" w:after="120"/>
        <w:rPr>
          <w:lang w:eastAsia="en-US" w:bidi="ar-SA"/>
        </w:rPr>
      </w:pPr>
    </w:p>
    <w:p w14:paraId="7E10C3A5" w14:textId="7789A690" w:rsidR="00083E64" w:rsidRDefault="00083E64" w:rsidP="0090081A">
      <w:pPr>
        <w:pStyle w:val="Paragraphedeliste"/>
        <w:numPr>
          <w:ilvl w:val="0"/>
          <w:numId w:val="16"/>
        </w:numPr>
        <w:spacing w:before="120" w:after="120"/>
        <w:rPr>
          <w:lang w:eastAsia="en-US" w:bidi="ar-SA"/>
        </w:rPr>
      </w:pPr>
      <w:r>
        <w:rPr>
          <w:lang w:eastAsia="en-US" w:bidi="ar-SA"/>
        </w:rPr>
        <w:t>n°568 : signalisations et réseaux intégratifs en biologie (Biosigne)</w:t>
      </w:r>
    </w:p>
    <w:p w14:paraId="1634CF0C" w14:textId="21342CC6" w:rsidR="002A5084" w:rsidRDefault="002A5084" w:rsidP="0090081A">
      <w:pPr>
        <w:spacing w:before="120" w:after="120"/>
        <w:rPr>
          <w:lang w:eastAsia="en-US" w:bidi="ar-SA"/>
        </w:rPr>
      </w:pPr>
      <w:r w:rsidRPr="00525796">
        <w:rPr>
          <w:noProof/>
          <w:lang w:eastAsia="fr-FR" w:bidi="ar-SA"/>
        </w:rPr>
        <w:drawing>
          <wp:inline distT="0" distB="0" distL="0" distR="0" wp14:anchorId="69A6722E" wp14:editId="08025A0D">
            <wp:extent cx="4712400" cy="108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_BIOSIGNE-h.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36869EB7" w14:textId="77777777" w:rsidR="00E40AAF" w:rsidRDefault="00E40AAF" w:rsidP="0090081A">
      <w:pPr>
        <w:spacing w:before="120" w:after="120"/>
        <w:rPr>
          <w:lang w:eastAsia="en-US" w:bidi="ar-SA"/>
        </w:rPr>
      </w:pPr>
    </w:p>
    <w:p w14:paraId="642E8514" w14:textId="76C7D938" w:rsidR="00083E64" w:rsidRDefault="00083E64" w:rsidP="0090081A">
      <w:pPr>
        <w:pStyle w:val="Paragraphedeliste"/>
        <w:numPr>
          <w:ilvl w:val="0"/>
          <w:numId w:val="16"/>
        </w:numPr>
        <w:spacing w:before="120" w:after="120"/>
        <w:rPr>
          <w:lang w:eastAsia="en-US" w:bidi="ar-SA"/>
        </w:rPr>
      </w:pPr>
      <w:r>
        <w:rPr>
          <w:lang w:eastAsia="en-US" w:bidi="ar-SA"/>
        </w:rPr>
        <w:t>n°569 : innovation thérapeutique : du fondamental à l'appliqué (ITFA)</w:t>
      </w:r>
    </w:p>
    <w:p w14:paraId="387106D8" w14:textId="64E0D66E" w:rsidR="00D91079" w:rsidRDefault="00D91079" w:rsidP="0090081A">
      <w:pPr>
        <w:spacing w:before="120" w:after="120"/>
        <w:rPr>
          <w:lang w:eastAsia="en-US" w:bidi="ar-SA"/>
        </w:rPr>
      </w:pPr>
      <w:r w:rsidRPr="00525796">
        <w:rPr>
          <w:noProof/>
          <w:lang w:eastAsia="fr-FR" w:bidi="ar-SA"/>
        </w:rPr>
        <w:drawing>
          <wp:inline distT="0" distB="0" distL="0" distR="0" wp14:anchorId="208F2C3B" wp14:editId="48EB094A">
            <wp:extent cx="4712400" cy="108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_ITFA-h.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6583A4AD" w14:textId="77777777" w:rsidR="00E40AAF" w:rsidRDefault="00E40AAF" w:rsidP="0090081A">
      <w:pPr>
        <w:spacing w:before="120" w:after="120"/>
        <w:rPr>
          <w:lang w:eastAsia="en-US" w:bidi="ar-SA"/>
        </w:rPr>
      </w:pPr>
    </w:p>
    <w:p w14:paraId="67B43F15" w14:textId="6BE543BC" w:rsidR="00083E64" w:rsidRDefault="00083E64" w:rsidP="0090081A">
      <w:pPr>
        <w:pStyle w:val="Paragraphedeliste"/>
        <w:numPr>
          <w:ilvl w:val="0"/>
          <w:numId w:val="16"/>
        </w:numPr>
        <w:spacing w:before="120" w:after="120"/>
        <w:rPr>
          <w:lang w:eastAsia="en-US" w:bidi="ar-SA"/>
        </w:rPr>
      </w:pPr>
      <w:r>
        <w:rPr>
          <w:lang w:eastAsia="en-US" w:bidi="ar-SA"/>
        </w:rPr>
        <w:t>n°570 : santé publique (EDSP)</w:t>
      </w:r>
    </w:p>
    <w:p w14:paraId="60F75659" w14:textId="4D0FEA9E" w:rsidR="0075176D" w:rsidRDefault="0075176D" w:rsidP="0090081A">
      <w:pPr>
        <w:spacing w:before="120" w:after="120"/>
        <w:rPr>
          <w:lang w:eastAsia="en-US" w:bidi="ar-SA"/>
        </w:rPr>
      </w:pPr>
      <w:r w:rsidRPr="00525796">
        <w:rPr>
          <w:noProof/>
          <w:lang w:eastAsia="fr-FR" w:bidi="ar-SA"/>
        </w:rPr>
        <w:drawing>
          <wp:inline distT="0" distB="0" distL="0" distR="0" wp14:anchorId="280CF6C3" wp14:editId="5FEEBEB1">
            <wp:extent cx="4712400" cy="1080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_EDSP-h.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76A88257" w14:textId="399D46BB" w:rsidR="00DE28E1" w:rsidRDefault="00DE28E1" w:rsidP="0090081A">
      <w:pPr>
        <w:spacing w:before="120" w:after="120"/>
        <w:rPr>
          <w:lang w:eastAsia="en-US" w:bidi="ar-SA"/>
        </w:rPr>
      </w:pPr>
    </w:p>
    <w:p w14:paraId="61AF48FA" w14:textId="77777777" w:rsidR="00DE28E1" w:rsidRDefault="00DE28E1" w:rsidP="0090081A">
      <w:pPr>
        <w:spacing w:before="120" w:after="120"/>
        <w:rPr>
          <w:lang w:eastAsia="en-US" w:bidi="ar-SA"/>
        </w:rPr>
      </w:pPr>
    </w:p>
    <w:p w14:paraId="065164A8" w14:textId="77777777" w:rsidR="00E40AAF" w:rsidRDefault="00E40AAF" w:rsidP="0090081A">
      <w:pPr>
        <w:spacing w:before="120" w:after="120"/>
        <w:rPr>
          <w:lang w:eastAsia="en-US" w:bidi="ar-SA"/>
        </w:rPr>
      </w:pPr>
    </w:p>
    <w:p w14:paraId="08E4FB46" w14:textId="55647004" w:rsidR="00083E64" w:rsidRDefault="00083E64" w:rsidP="0090081A">
      <w:pPr>
        <w:pStyle w:val="Paragraphedeliste"/>
        <w:numPr>
          <w:ilvl w:val="0"/>
          <w:numId w:val="16"/>
        </w:numPr>
        <w:spacing w:before="120" w:after="120"/>
        <w:rPr>
          <w:lang w:eastAsia="en-US" w:bidi="ar-SA"/>
        </w:rPr>
      </w:pPr>
      <w:r>
        <w:rPr>
          <w:lang w:eastAsia="en-US" w:bidi="ar-SA"/>
        </w:rPr>
        <w:lastRenderedPageBreak/>
        <w:t>n°571 : sciences chimiques : molécules, matériaux, instrumentation et biosystèmes (2MIB)</w:t>
      </w:r>
    </w:p>
    <w:p w14:paraId="3A532C28" w14:textId="1C8F7EE2" w:rsidR="00E40AAF" w:rsidRDefault="00D91079" w:rsidP="0090081A">
      <w:pPr>
        <w:spacing w:before="120" w:after="120"/>
        <w:rPr>
          <w:lang w:eastAsia="en-US" w:bidi="ar-SA"/>
        </w:rPr>
      </w:pPr>
      <w:r w:rsidRPr="00525796">
        <w:rPr>
          <w:noProof/>
          <w:lang w:eastAsia="fr-FR" w:bidi="ar-SA"/>
        </w:rPr>
        <w:drawing>
          <wp:inline distT="0" distB="0" distL="0" distR="0" wp14:anchorId="3D5617B8" wp14:editId="6F64F6E5">
            <wp:extent cx="4712400" cy="108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_2MIB-h.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23D1CC35" w14:textId="77777777" w:rsidR="00E40AAF" w:rsidRDefault="00E40AAF" w:rsidP="0090081A">
      <w:pPr>
        <w:spacing w:before="120" w:after="120"/>
        <w:rPr>
          <w:lang w:eastAsia="en-US" w:bidi="ar-SA"/>
        </w:rPr>
      </w:pPr>
    </w:p>
    <w:p w14:paraId="53885C75" w14:textId="092A38E0" w:rsidR="00083E64" w:rsidRDefault="00083E64" w:rsidP="0090081A">
      <w:pPr>
        <w:pStyle w:val="Paragraphedeliste"/>
        <w:numPr>
          <w:ilvl w:val="0"/>
          <w:numId w:val="16"/>
        </w:numPr>
        <w:spacing w:before="120" w:after="120"/>
        <w:rPr>
          <w:lang w:eastAsia="en-US" w:bidi="ar-SA"/>
        </w:rPr>
      </w:pPr>
      <w:r>
        <w:rPr>
          <w:lang w:eastAsia="en-US" w:bidi="ar-SA"/>
        </w:rPr>
        <w:t>n°572 : ondes et matière (EDOM)</w:t>
      </w:r>
    </w:p>
    <w:p w14:paraId="49AA1D49" w14:textId="0432F130" w:rsidR="00386ADE" w:rsidRDefault="00386ADE" w:rsidP="0090081A">
      <w:pPr>
        <w:spacing w:before="120" w:after="120"/>
        <w:rPr>
          <w:lang w:eastAsia="en-US" w:bidi="ar-SA"/>
        </w:rPr>
      </w:pPr>
      <w:r w:rsidRPr="00525796">
        <w:rPr>
          <w:noProof/>
          <w:lang w:eastAsia="fr-FR" w:bidi="ar-SA"/>
        </w:rPr>
        <w:drawing>
          <wp:inline distT="0" distB="0" distL="0" distR="0" wp14:anchorId="315B76A3" wp14:editId="5EE2B9BE">
            <wp:extent cx="4716000" cy="108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_EDOM-h.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16000" cy="1080000"/>
                    </a:xfrm>
                    <a:prstGeom prst="rect">
                      <a:avLst/>
                    </a:prstGeom>
                  </pic:spPr>
                </pic:pic>
              </a:graphicData>
            </a:graphic>
          </wp:inline>
        </w:drawing>
      </w:r>
    </w:p>
    <w:p w14:paraId="4293C048" w14:textId="77777777" w:rsidR="00E40AAF" w:rsidRDefault="00E40AAF" w:rsidP="0090081A">
      <w:pPr>
        <w:spacing w:before="120" w:after="120"/>
        <w:rPr>
          <w:lang w:eastAsia="en-US" w:bidi="ar-SA"/>
        </w:rPr>
      </w:pPr>
    </w:p>
    <w:p w14:paraId="314FDEE7" w14:textId="33D4A0AC" w:rsidR="00083E64" w:rsidRDefault="00083E64" w:rsidP="0090081A">
      <w:pPr>
        <w:pStyle w:val="Paragraphedeliste"/>
        <w:numPr>
          <w:ilvl w:val="0"/>
          <w:numId w:val="16"/>
        </w:numPr>
        <w:spacing w:before="120" w:after="120"/>
        <w:rPr>
          <w:lang w:eastAsia="en-US" w:bidi="ar-SA"/>
        </w:rPr>
      </w:pPr>
      <w:r>
        <w:rPr>
          <w:lang w:eastAsia="en-US" w:bidi="ar-SA"/>
        </w:rPr>
        <w:t>n°573 : interfaces : matériaux, systèmes, usages (INTERFACES)</w:t>
      </w:r>
    </w:p>
    <w:p w14:paraId="1C433630" w14:textId="7CACE182" w:rsidR="00DE6D24" w:rsidRDefault="00FE3347" w:rsidP="0090081A">
      <w:pPr>
        <w:spacing w:before="120" w:after="120"/>
        <w:rPr>
          <w:lang w:eastAsia="en-US" w:bidi="ar-SA"/>
        </w:rPr>
      </w:pPr>
      <w:r>
        <w:rPr>
          <w:noProof/>
          <w:lang w:eastAsia="fr-FR" w:bidi="ar-SA"/>
        </w:rPr>
        <w:drawing>
          <wp:inline distT="0" distB="0" distL="0" distR="0" wp14:anchorId="785A4CEF" wp14:editId="0F543642">
            <wp:extent cx="4579200" cy="1080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9200" cy="1080000"/>
                    </a:xfrm>
                    <a:prstGeom prst="rect">
                      <a:avLst/>
                    </a:prstGeom>
                    <a:noFill/>
                  </pic:spPr>
                </pic:pic>
              </a:graphicData>
            </a:graphic>
          </wp:inline>
        </w:drawing>
      </w:r>
    </w:p>
    <w:p w14:paraId="39445862" w14:textId="77777777" w:rsidR="00E40AAF" w:rsidRDefault="00E40AAF" w:rsidP="0090081A">
      <w:pPr>
        <w:spacing w:before="120" w:after="120"/>
        <w:rPr>
          <w:lang w:eastAsia="en-US" w:bidi="ar-SA"/>
        </w:rPr>
      </w:pPr>
    </w:p>
    <w:p w14:paraId="60271B0F" w14:textId="7F24C245" w:rsidR="00083E64" w:rsidRDefault="00083E64" w:rsidP="0090081A">
      <w:pPr>
        <w:pStyle w:val="Paragraphedeliste"/>
        <w:numPr>
          <w:ilvl w:val="0"/>
          <w:numId w:val="16"/>
        </w:numPr>
        <w:spacing w:before="120" w:after="120"/>
        <w:rPr>
          <w:lang w:val="en-US" w:eastAsia="en-US" w:bidi="ar-SA"/>
        </w:rPr>
      </w:pPr>
      <w:r w:rsidRPr="00083E64">
        <w:rPr>
          <w:lang w:val="en-US" w:eastAsia="en-US" w:bidi="ar-SA"/>
        </w:rPr>
        <w:t>n°574 : mathématiques Hadamard (EDMH)</w:t>
      </w:r>
    </w:p>
    <w:p w14:paraId="566B7604" w14:textId="48035255" w:rsidR="003A1236" w:rsidRDefault="003A1236" w:rsidP="0090081A">
      <w:pPr>
        <w:spacing w:before="120" w:after="120"/>
        <w:rPr>
          <w:lang w:val="en-US" w:eastAsia="en-US" w:bidi="ar-SA"/>
        </w:rPr>
      </w:pPr>
      <w:r w:rsidRPr="00525796">
        <w:rPr>
          <w:noProof/>
          <w:lang w:eastAsia="fr-FR" w:bidi="ar-SA"/>
        </w:rPr>
        <w:drawing>
          <wp:inline distT="0" distB="0" distL="0" distR="0" wp14:anchorId="6FA55C8C" wp14:editId="7ACB5A0A">
            <wp:extent cx="4453200" cy="1080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EDMH-h.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53200" cy="1080000"/>
                    </a:xfrm>
                    <a:prstGeom prst="rect">
                      <a:avLst/>
                    </a:prstGeom>
                  </pic:spPr>
                </pic:pic>
              </a:graphicData>
            </a:graphic>
          </wp:inline>
        </w:drawing>
      </w:r>
    </w:p>
    <w:p w14:paraId="427A637E" w14:textId="6C479FBA" w:rsidR="00DE28E1" w:rsidRDefault="00DE28E1" w:rsidP="0090081A">
      <w:pPr>
        <w:spacing w:before="120" w:after="120"/>
        <w:rPr>
          <w:lang w:val="en-US" w:eastAsia="en-US" w:bidi="ar-SA"/>
        </w:rPr>
      </w:pPr>
    </w:p>
    <w:p w14:paraId="12C7A34D" w14:textId="77777777" w:rsidR="00DE28E1" w:rsidRDefault="00DE28E1" w:rsidP="0090081A">
      <w:pPr>
        <w:spacing w:before="120" w:after="120"/>
        <w:rPr>
          <w:lang w:val="en-US" w:eastAsia="en-US" w:bidi="ar-SA"/>
        </w:rPr>
      </w:pPr>
    </w:p>
    <w:p w14:paraId="0DFF735C" w14:textId="77777777" w:rsidR="00E40AAF" w:rsidRPr="003A1236" w:rsidRDefault="00E40AAF" w:rsidP="0090081A">
      <w:pPr>
        <w:spacing w:before="120" w:after="120"/>
        <w:rPr>
          <w:lang w:val="en-US" w:eastAsia="en-US" w:bidi="ar-SA"/>
        </w:rPr>
      </w:pPr>
    </w:p>
    <w:p w14:paraId="5745F1CE" w14:textId="403DBE76" w:rsidR="00083E64" w:rsidRDefault="00083E64" w:rsidP="0090081A">
      <w:pPr>
        <w:pStyle w:val="Paragraphedeliste"/>
        <w:numPr>
          <w:ilvl w:val="0"/>
          <w:numId w:val="16"/>
        </w:numPr>
        <w:spacing w:before="120" w:after="120"/>
        <w:rPr>
          <w:lang w:val="en-US" w:eastAsia="en-US" w:bidi="ar-SA"/>
        </w:rPr>
      </w:pPr>
      <w:r w:rsidRPr="00083E64">
        <w:rPr>
          <w:lang w:val="en-US" w:eastAsia="en-US" w:bidi="ar-SA"/>
        </w:rPr>
        <w:lastRenderedPageBreak/>
        <w:t>n°575 : electrical, optical, bio : physics and engineering  (EOBE)</w:t>
      </w:r>
    </w:p>
    <w:p w14:paraId="429AD827" w14:textId="0FD076D9" w:rsidR="00E40AAF" w:rsidRDefault="00C24D84" w:rsidP="0090081A">
      <w:pPr>
        <w:spacing w:before="120" w:after="120"/>
        <w:rPr>
          <w:lang w:val="en-US" w:eastAsia="en-US" w:bidi="ar-SA"/>
        </w:rPr>
      </w:pPr>
      <w:r>
        <w:rPr>
          <w:noProof/>
          <w:lang w:eastAsia="fr-FR" w:bidi="ar-SA"/>
        </w:rPr>
        <w:drawing>
          <wp:inline distT="0" distB="0" distL="0" distR="0" wp14:anchorId="79CC25A3" wp14:editId="262A9F66">
            <wp:extent cx="4723200" cy="1080000"/>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3200" cy="1080000"/>
                    </a:xfrm>
                    <a:prstGeom prst="rect">
                      <a:avLst/>
                    </a:prstGeom>
                    <a:noFill/>
                  </pic:spPr>
                </pic:pic>
              </a:graphicData>
            </a:graphic>
          </wp:inline>
        </w:drawing>
      </w:r>
    </w:p>
    <w:p w14:paraId="496324B0" w14:textId="77777777" w:rsidR="00E40AAF" w:rsidRPr="00142575" w:rsidRDefault="00E40AAF" w:rsidP="0090081A">
      <w:pPr>
        <w:spacing w:before="120" w:after="120"/>
        <w:rPr>
          <w:lang w:val="en-US" w:eastAsia="en-US" w:bidi="ar-SA"/>
        </w:rPr>
      </w:pPr>
    </w:p>
    <w:p w14:paraId="315A4022" w14:textId="48A592F6" w:rsidR="00083E64" w:rsidRDefault="00083E64" w:rsidP="0090081A">
      <w:pPr>
        <w:pStyle w:val="Paragraphedeliste"/>
        <w:numPr>
          <w:ilvl w:val="0"/>
          <w:numId w:val="16"/>
        </w:numPr>
        <w:spacing w:before="120" w:after="120"/>
        <w:rPr>
          <w:lang w:eastAsia="en-US" w:bidi="ar-SA"/>
        </w:rPr>
      </w:pPr>
      <w:r>
        <w:rPr>
          <w:lang w:eastAsia="en-US" w:bidi="ar-SA"/>
        </w:rPr>
        <w:t>n°576 : particules</w:t>
      </w:r>
      <w:r w:rsidR="007333F3">
        <w:rPr>
          <w:lang w:eastAsia="en-US" w:bidi="ar-SA"/>
        </w:rPr>
        <w:t>,</w:t>
      </w:r>
      <w:r>
        <w:rPr>
          <w:lang w:eastAsia="en-US" w:bidi="ar-SA"/>
        </w:rPr>
        <w:t xml:space="preserve"> hadrons</w:t>
      </w:r>
      <w:r w:rsidR="007333F3">
        <w:rPr>
          <w:lang w:eastAsia="en-US" w:bidi="ar-SA"/>
        </w:rPr>
        <w:t>,</w:t>
      </w:r>
      <w:r>
        <w:rPr>
          <w:lang w:eastAsia="en-US" w:bidi="ar-SA"/>
        </w:rPr>
        <w:t xml:space="preserve"> énergie et noyau : instrumentation, imagerie, cosmos et simulation (PHENIICS)</w:t>
      </w:r>
    </w:p>
    <w:p w14:paraId="34BA731A" w14:textId="65B7217D" w:rsidR="00FE3CA8" w:rsidRDefault="00FE3CA8" w:rsidP="0090081A">
      <w:pPr>
        <w:spacing w:before="120" w:after="120"/>
        <w:rPr>
          <w:lang w:eastAsia="en-US" w:bidi="ar-SA"/>
        </w:rPr>
      </w:pPr>
      <w:r w:rsidRPr="00525796">
        <w:rPr>
          <w:noProof/>
          <w:lang w:eastAsia="fr-FR" w:bidi="ar-SA"/>
        </w:rPr>
        <w:drawing>
          <wp:inline distT="0" distB="0" distL="0" distR="0" wp14:anchorId="3D8CB398" wp14:editId="62C8386C">
            <wp:extent cx="5162400" cy="1080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_PHENIICS2-h.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62400" cy="1080000"/>
                    </a:xfrm>
                    <a:prstGeom prst="rect">
                      <a:avLst/>
                    </a:prstGeom>
                  </pic:spPr>
                </pic:pic>
              </a:graphicData>
            </a:graphic>
          </wp:inline>
        </w:drawing>
      </w:r>
    </w:p>
    <w:p w14:paraId="7B834994" w14:textId="77777777" w:rsidR="00E40AAF" w:rsidRDefault="00E40AAF" w:rsidP="0090081A">
      <w:pPr>
        <w:spacing w:before="120" w:after="120"/>
        <w:rPr>
          <w:lang w:eastAsia="en-US" w:bidi="ar-SA"/>
        </w:rPr>
      </w:pPr>
    </w:p>
    <w:p w14:paraId="6E5B1916" w14:textId="464EFA7E" w:rsidR="00083E64" w:rsidRDefault="00083E64" w:rsidP="0090081A">
      <w:pPr>
        <w:pStyle w:val="Paragraphedeliste"/>
        <w:numPr>
          <w:ilvl w:val="0"/>
          <w:numId w:val="16"/>
        </w:numPr>
        <w:spacing w:before="120" w:after="120"/>
        <w:rPr>
          <w:lang w:eastAsia="en-US" w:bidi="ar-SA"/>
        </w:rPr>
      </w:pPr>
      <w:r>
        <w:rPr>
          <w:lang w:eastAsia="en-US" w:bidi="ar-SA"/>
        </w:rPr>
        <w:t>n°577 : structure et dynamique des systèmes vivants (SDSV)</w:t>
      </w:r>
    </w:p>
    <w:p w14:paraId="5BDD60BF" w14:textId="5C9878E6" w:rsidR="0078125F" w:rsidRDefault="0078125F" w:rsidP="0090081A">
      <w:pPr>
        <w:spacing w:before="120" w:after="120"/>
        <w:rPr>
          <w:lang w:eastAsia="en-US" w:bidi="ar-SA"/>
        </w:rPr>
      </w:pPr>
      <w:r w:rsidRPr="00525796">
        <w:rPr>
          <w:noProof/>
          <w:lang w:eastAsia="fr-FR" w:bidi="ar-SA"/>
        </w:rPr>
        <w:drawing>
          <wp:inline distT="0" distB="0" distL="0" distR="0" wp14:anchorId="6062E978" wp14:editId="4C60766A">
            <wp:extent cx="4712400" cy="1080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_SDSV-h.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76AAA434" w14:textId="77777777" w:rsidR="00E40AAF" w:rsidRDefault="00E40AAF" w:rsidP="0090081A">
      <w:pPr>
        <w:spacing w:before="120" w:after="120"/>
        <w:rPr>
          <w:lang w:eastAsia="en-US" w:bidi="ar-SA"/>
        </w:rPr>
      </w:pPr>
    </w:p>
    <w:p w14:paraId="37DE5ECC" w14:textId="5EEC970D" w:rsidR="00083E64" w:rsidRDefault="00083E64" w:rsidP="0090081A">
      <w:pPr>
        <w:pStyle w:val="Paragraphedeliste"/>
        <w:numPr>
          <w:ilvl w:val="0"/>
          <w:numId w:val="16"/>
        </w:numPr>
        <w:spacing w:before="120" w:after="120"/>
        <w:rPr>
          <w:lang w:eastAsia="en-US" w:bidi="ar-SA"/>
        </w:rPr>
      </w:pPr>
      <w:r>
        <w:rPr>
          <w:lang w:eastAsia="en-US" w:bidi="ar-SA"/>
        </w:rPr>
        <w:t>n°579 : sciences mécaniques et énergétiques, matériaux et géosciences  (SMEMaG)</w:t>
      </w:r>
    </w:p>
    <w:p w14:paraId="0F77D91A" w14:textId="4B6C2D4F" w:rsidR="00E34EE9" w:rsidRDefault="00E34EE9" w:rsidP="0090081A">
      <w:pPr>
        <w:spacing w:before="120" w:after="120"/>
        <w:rPr>
          <w:lang w:eastAsia="en-US" w:bidi="ar-SA"/>
        </w:rPr>
      </w:pPr>
      <w:r w:rsidRPr="00525796">
        <w:rPr>
          <w:noProof/>
          <w:lang w:eastAsia="fr-FR" w:bidi="ar-SA"/>
        </w:rPr>
        <w:drawing>
          <wp:inline distT="0" distB="0" distL="0" distR="0" wp14:anchorId="7942FA20" wp14:editId="75AE1540">
            <wp:extent cx="4712400" cy="1080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_SMEMAG-h.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10131EAC" w14:textId="488C6056" w:rsidR="00DE28E1" w:rsidRDefault="00DE28E1" w:rsidP="0090081A">
      <w:pPr>
        <w:spacing w:before="120" w:after="120"/>
        <w:rPr>
          <w:lang w:eastAsia="en-US" w:bidi="ar-SA"/>
        </w:rPr>
      </w:pPr>
    </w:p>
    <w:p w14:paraId="4C589164" w14:textId="77777777" w:rsidR="00DE28E1" w:rsidRDefault="00DE28E1" w:rsidP="0090081A">
      <w:pPr>
        <w:spacing w:before="120" w:after="120"/>
        <w:rPr>
          <w:lang w:eastAsia="en-US" w:bidi="ar-SA"/>
        </w:rPr>
      </w:pPr>
    </w:p>
    <w:p w14:paraId="0B6A5F65" w14:textId="77777777" w:rsidR="00E40AAF" w:rsidRDefault="00E40AAF" w:rsidP="0090081A">
      <w:pPr>
        <w:spacing w:before="120" w:after="120"/>
        <w:rPr>
          <w:lang w:eastAsia="en-US" w:bidi="ar-SA"/>
        </w:rPr>
      </w:pPr>
    </w:p>
    <w:p w14:paraId="68E7910C" w14:textId="356BC16A" w:rsidR="00083E64" w:rsidRDefault="00083E64" w:rsidP="0090081A">
      <w:pPr>
        <w:pStyle w:val="Paragraphedeliste"/>
        <w:numPr>
          <w:ilvl w:val="0"/>
          <w:numId w:val="16"/>
        </w:numPr>
        <w:spacing w:before="120" w:after="120"/>
        <w:rPr>
          <w:lang w:eastAsia="en-US" w:bidi="ar-SA"/>
        </w:rPr>
      </w:pPr>
      <w:r>
        <w:rPr>
          <w:lang w:eastAsia="en-US" w:bidi="ar-SA"/>
        </w:rPr>
        <w:lastRenderedPageBreak/>
        <w:t>n°580 : sciences et technologies de l'information et de la communication (STIC)</w:t>
      </w:r>
    </w:p>
    <w:p w14:paraId="56709713" w14:textId="0DB14932" w:rsidR="00E34EE9" w:rsidRDefault="00E34EE9" w:rsidP="0090081A">
      <w:pPr>
        <w:spacing w:before="120" w:after="120"/>
        <w:rPr>
          <w:lang w:eastAsia="en-US" w:bidi="ar-SA"/>
        </w:rPr>
      </w:pPr>
      <w:r w:rsidRPr="00525796">
        <w:rPr>
          <w:noProof/>
          <w:lang w:eastAsia="fr-FR" w:bidi="ar-SA"/>
        </w:rPr>
        <w:drawing>
          <wp:inline distT="0" distB="0" distL="0" distR="0" wp14:anchorId="6551B092" wp14:editId="0B3F4F6A">
            <wp:extent cx="4712400" cy="1080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D_STIC-h.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78927626" w14:textId="77777777" w:rsidR="00E40AAF" w:rsidRDefault="00E40AAF" w:rsidP="0090081A">
      <w:pPr>
        <w:spacing w:before="120" w:after="120"/>
        <w:rPr>
          <w:lang w:eastAsia="en-US" w:bidi="ar-SA"/>
        </w:rPr>
      </w:pPr>
    </w:p>
    <w:p w14:paraId="16B46A81" w14:textId="01E7C45F" w:rsidR="00083E64" w:rsidRDefault="00083E64" w:rsidP="0090081A">
      <w:pPr>
        <w:pStyle w:val="Paragraphedeliste"/>
        <w:numPr>
          <w:ilvl w:val="0"/>
          <w:numId w:val="16"/>
        </w:numPr>
        <w:spacing w:before="120" w:after="120"/>
        <w:rPr>
          <w:lang w:eastAsia="en-US" w:bidi="ar-SA"/>
        </w:rPr>
      </w:pPr>
      <w:r>
        <w:rPr>
          <w:lang w:eastAsia="en-US" w:bidi="ar-SA"/>
        </w:rPr>
        <w:t>n°581 : agriculture, alimentation, biologie, environnement, santé (ABIES)</w:t>
      </w:r>
    </w:p>
    <w:p w14:paraId="47200314" w14:textId="1F6EDE1D" w:rsidR="002A5084" w:rsidRDefault="002A5084" w:rsidP="0090081A">
      <w:pPr>
        <w:spacing w:before="120" w:after="120"/>
        <w:rPr>
          <w:lang w:eastAsia="en-US" w:bidi="ar-SA"/>
        </w:rPr>
      </w:pPr>
      <w:r w:rsidRPr="00525796">
        <w:rPr>
          <w:noProof/>
          <w:lang w:eastAsia="fr-FR" w:bidi="ar-SA"/>
        </w:rPr>
        <w:drawing>
          <wp:inline distT="0" distB="0" distL="0" distR="0" wp14:anchorId="7B4BCEB5" wp14:editId="6D694511">
            <wp:extent cx="4586400" cy="108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ABIES-h.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86400" cy="1080000"/>
                    </a:xfrm>
                    <a:prstGeom prst="rect">
                      <a:avLst/>
                    </a:prstGeom>
                  </pic:spPr>
                </pic:pic>
              </a:graphicData>
            </a:graphic>
          </wp:inline>
        </w:drawing>
      </w:r>
    </w:p>
    <w:p w14:paraId="25CB81C6" w14:textId="77777777" w:rsidR="00E40AAF" w:rsidRDefault="00E40AAF" w:rsidP="0090081A">
      <w:pPr>
        <w:spacing w:before="120" w:after="120"/>
        <w:rPr>
          <w:lang w:eastAsia="en-US" w:bidi="ar-SA"/>
        </w:rPr>
      </w:pPr>
    </w:p>
    <w:p w14:paraId="226694FB" w14:textId="33652137" w:rsidR="00083E64" w:rsidRDefault="00083E64" w:rsidP="0090081A">
      <w:pPr>
        <w:pStyle w:val="Paragraphedeliste"/>
        <w:numPr>
          <w:ilvl w:val="0"/>
          <w:numId w:val="16"/>
        </w:numPr>
        <w:spacing w:before="120" w:after="120"/>
        <w:rPr>
          <w:lang w:eastAsia="en-US" w:bidi="ar-SA"/>
        </w:rPr>
      </w:pPr>
      <w:r>
        <w:rPr>
          <w:lang w:eastAsia="en-US" w:bidi="ar-SA"/>
        </w:rPr>
        <w:t>n°582 : cancérologie : biologie - médecine - santé (CBMS)</w:t>
      </w:r>
    </w:p>
    <w:p w14:paraId="259D110D" w14:textId="15A3DAD8" w:rsidR="003A1236" w:rsidRDefault="003A1236" w:rsidP="0090081A">
      <w:pPr>
        <w:spacing w:before="120" w:after="120"/>
        <w:rPr>
          <w:lang w:eastAsia="en-US" w:bidi="ar-SA"/>
        </w:rPr>
      </w:pPr>
      <w:r w:rsidRPr="00525796">
        <w:rPr>
          <w:noProof/>
          <w:lang w:eastAsia="fr-FR" w:bidi="ar-SA"/>
        </w:rPr>
        <w:drawing>
          <wp:inline distT="0" distB="0" distL="0" distR="0" wp14:anchorId="4A0F5002" wp14:editId="75E27E62">
            <wp:extent cx="4712400" cy="108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_CBMS-h.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12400" cy="1080000"/>
                    </a:xfrm>
                    <a:prstGeom prst="rect">
                      <a:avLst/>
                    </a:prstGeom>
                  </pic:spPr>
                </pic:pic>
              </a:graphicData>
            </a:graphic>
          </wp:inline>
        </w:drawing>
      </w:r>
    </w:p>
    <w:p w14:paraId="0B3E470C" w14:textId="77777777" w:rsidR="00E40AAF" w:rsidRDefault="00E40AAF" w:rsidP="0090081A">
      <w:pPr>
        <w:spacing w:before="120" w:after="120"/>
        <w:rPr>
          <w:lang w:eastAsia="en-US" w:bidi="ar-SA"/>
        </w:rPr>
      </w:pPr>
    </w:p>
    <w:p w14:paraId="546E2AEA" w14:textId="49B8175E" w:rsidR="00083E64" w:rsidRDefault="00083E64" w:rsidP="0090081A">
      <w:pPr>
        <w:pStyle w:val="Paragraphedeliste"/>
        <w:numPr>
          <w:ilvl w:val="0"/>
          <w:numId w:val="16"/>
        </w:numPr>
        <w:spacing w:before="120" w:after="120"/>
        <w:rPr>
          <w:lang w:eastAsia="en-US" w:bidi="ar-SA"/>
        </w:rPr>
      </w:pPr>
      <w:r>
        <w:rPr>
          <w:lang w:eastAsia="en-US" w:bidi="ar-SA"/>
        </w:rPr>
        <w:t>n°629 : Sciences sociales et humanités (SSH)</w:t>
      </w:r>
    </w:p>
    <w:p w14:paraId="3113FF4B" w14:textId="7CCE9479" w:rsidR="00E34EE9" w:rsidRDefault="00E34EE9" w:rsidP="0090081A">
      <w:pPr>
        <w:spacing w:before="120" w:after="120"/>
        <w:rPr>
          <w:lang w:eastAsia="en-US" w:bidi="ar-SA"/>
        </w:rPr>
      </w:pPr>
      <w:r>
        <w:rPr>
          <w:noProof/>
          <w:lang w:eastAsia="fr-FR" w:bidi="ar-SA"/>
        </w:rPr>
        <w:drawing>
          <wp:inline distT="0" distB="0" distL="0" distR="0" wp14:anchorId="73456BEA" wp14:editId="7F12E1F8">
            <wp:extent cx="4453200" cy="1080000"/>
            <wp:effectExtent l="0" t="0" r="0" b="0"/>
            <wp:docPr id="4" name="Image 4" descr="ED-SS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SSH-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53200" cy="1080000"/>
                    </a:xfrm>
                    <a:prstGeom prst="rect">
                      <a:avLst/>
                    </a:prstGeom>
                    <a:noFill/>
                    <a:ln>
                      <a:noFill/>
                    </a:ln>
                  </pic:spPr>
                </pic:pic>
              </a:graphicData>
            </a:graphic>
          </wp:inline>
        </w:drawing>
      </w:r>
    </w:p>
    <w:p w14:paraId="1C22DC6C" w14:textId="006ED575" w:rsidR="00DE28E1" w:rsidRDefault="00DE28E1" w:rsidP="0090081A">
      <w:pPr>
        <w:spacing w:before="120" w:after="120"/>
        <w:rPr>
          <w:lang w:eastAsia="en-US" w:bidi="ar-SA"/>
        </w:rPr>
      </w:pPr>
    </w:p>
    <w:p w14:paraId="36FFA227" w14:textId="77777777" w:rsidR="00DE28E1" w:rsidRDefault="00DE28E1" w:rsidP="0090081A">
      <w:pPr>
        <w:spacing w:before="120" w:after="120"/>
        <w:rPr>
          <w:lang w:eastAsia="en-US" w:bidi="ar-SA"/>
        </w:rPr>
      </w:pPr>
    </w:p>
    <w:p w14:paraId="6F386116" w14:textId="77777777" w:rsidR="00E40AAF" w:rsidRDefault="00E40AAF" w:rsidP="0090081A">
      <w:pPr>
        <w:spacing w:before="120" w:after="120"/>
        <w:rPr>
          <w:lang w:eastAsia="en-US" w:bidi="ar-SA"/>
        </w:rPr>
      </w:pPr>
    </w:p>
    <w:p w14:paraId="79AA76EE" w14:textId="473DC5EA" w:rsidR="00083E64" w:rsidRDefault="00083E64" w:rsidP="0090081A">
      <w:pPr>
        <w:pStyle w:val="Paragraphedeliste"/>
        <w:numPr>
          <w:ilvl w:val="0"/>
          <w:numId w:val="16"/>
        </w:numPr>
        <w:spacing w:before="120" w:after="120"/>
        <w:rPr>
          <w:lang w:eastAsia="en-US" w:bidi="ar-SA"/>
        </w:rPr>
      </w:pPr>
      <w:r>
        <w:rPr>
          <w:lang w:eastAsia="en-US" w:bidi="ar-SA"/>
        </w:rPr>
        <w:lastRenderedPageBreak/>
        <w:t>n°630 : Droit,</w:t>
      </w:r>
      <w:r w:rsidR="000546E2">
        <w:rPr>
          <w:lang w:eastAsia="en-US" w:bidi="ar-SA"/>
        </w:rPr>
        <w:t xml:space="preserve"> </w:t>
      </w:r>
      <w:r>
        <w:rPr>
          <w:lang w:eastAsia="en-US" w:bidi="ar-SA"/>
        </w:rPr>
        <w:t>Economie,</w:t>
      </w:r>
      <w:r w:rsidR="000546E2">
        <w:rPr>
          <w:lang w:eastAsia="en-US" w:bidi="ar-SA"/>
        </w:rPr>
        <w:t xml:space="preserve"> </w:t>
      </w:r>
      <w:r>
        <w:rPr>
          <w:lang w:eastAsia="en-US" w:bidi="ar-SA"/>
        </w:rPr>
        <w:t>Management (DEM)</w:t>
      </w:r>
    </w:p>
    <w:p w14:paraId="3F474090" w14:textId="6E4E47BD" w:rsidR="002270F7" w:rsidRDefault="00A1127C" w:rsidP="0090081A">
      <w:pPr>
        <w:spacing w:before="120" w:after="120"/>
        <w:rPr>
          <w:lang w:eastAsia="en-US" w:bidi="ar-SA"/>
        </w:rPr>
      </w:pPr>
      <w:r>
        <w:rPr>
          <w:noProof/>
          <w:lang w:eastAsia="fr-FR" w:bidi="ar-SA"/>
        </w:rPr>
        <w:drawing>
          <wp:inline distT="0" distB="0" distL="0" distR="0" wp14:anchorId="711028D0" wp14:editId="39DD2117">
            <wp:extent cx="4680000" cy="1080000"/>
            <wp:effectExtent l="0" t="0" r="0" b="0"/>
            <wp:docPr id="9" name="Image 9" descr="ED-DE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DEM-h"/>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0000" cy="1080000"/>
                    </a:xfrm>
                    <a:prstGeom prst="rect">
                      <a:avLst/>
                    </a:prstGeom>
                    <a:noFill/>
                    <a:ln>
                      <a:noFill/>
                    </a:ln>
                  </pic:spPr>
                </pic:pic>
              </a:graphicData>
            </a:graphic>
          </wp:inline>
        </w:drawing>
      </w:r>
    </w:p>
    <w:p w14:paraId="60F17F01" w14:textId="77777777" w:rsidR="00E40AAF" w:rsidRPr="00525796" w:rsidRDefault="00E40AAF" w:rsidP="0090081A">
      <w:pPr>
        <w:spacing w:before="120" w:after="120"/>
        <w:rPr>
          <w:lang w:eastAsia="en-US" w:bidi="ar-SA"/>
        </w:rPr>
      </w:pPr>
    </w:p>
    <w:sectPr w:rsidR="00E40AAF" w:rsidRPr="00525796" w:rsidSect="00A7204C">
      <w:pgSz w:w="11906" w:h="16838"/>
      <w:pgMar w:top="2268" w:right="2268" w:bottom="2268" w:left="226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16A83" w14:textId="77777777" w:rsidR="004F620D" w:rsidRDefault="004F620D" w:rsidP="00A7204C">
      <w:r>
        <w:separator/>
      </w:r>
    </w:p>
  </w:endnote>
  <w:endnote w:type="continuationSeparator" w:id="0">
    <w:p w14:paraId="4C4D5CF8" w14:textId="77777777" w:rsidR="004F620D" w:rsidRDefault="004F620D" w:rsidP="00A7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Droid Sans Fallback">
    <w:altName w:val="Arial"/>
    <w:charset w:val="00"/>
    <w:family w:val="swiss"/>
    <w:pitch w:val="variable"/>
  </w:font>
  <w:font w:name="FreeSans">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Open Sans">
    <w:altName w:val="DejaVu Sans Condensed"/>
    <w:charset w:val="00"/>
    <w:family w:val="auto"/>
    <w:pitch w:val="default"/>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042979"/>
      <w:docPartObj>
        <w:docPartGallery w:val="Page Numbers (Bottom of Page)"/>
        <w:docPartUnique/>
      </w:docPartObj>
    </w:sdtPr>
    <w:sdtEndPr>
      <w:rPr>
        <w:b/>
        <w:color w:val="00807A"/>
        <w:sz w:val="22"/>
      </w:rPr>
    </w:sdtEndPr>
    <w:sdtContent>
      <w:p w14:paraId="3AD94B39" w14:textId="7B7A55B1" w:rsidR="00C00301" w:rsidRPr="000807DD" w:rsidRDefault="00C00301" w:rsidP="000807DD">
        <w:pPr>
          <w:pStyle w:val="Pieddepage"/>
          <w:jc w:val="center"/>
          <w:rPr>
            <w:b/>
            <w:color w:val="00807A"/>
            <w:sz w:val="22"/>
          </w:rPr>
        </w:pPr>
        <w:r w:rsidRPr="000807DD">
          <w:rPr>
            <w:b/>
            <w:color w:val="00807A"/>
            <w:sz w:val="22"/>
          </w:rPr>
          <w:fldChar w:fldCharType="begin"/>
        </w:r>
        <w:r w:rsidRPr="000807DD">
          <w:rPr>
            <w:b/>
            <w:color w:val="00807A"/>
            <w:sz w:val="22"/>
          </w:rPr>
          <w:instrText>PAGE   \* MERGEFORMAT</w:instrText>
        </w:r>
        <w:r w:rsidRPr="000807DD">
          <w:rPr>
            <w:b/>
            <w:color w:val="00807A"/>
            <w:sz w:val="22"/>
          </w:rPr>
          <w:fldChar w:fldCharType="separate"/>
        </w:r>
        <w:r w:rsidR="00402F1B">
          <w:rPr>
            <w:b/>
            <w:noProof/>
            <w:color w:val="00807A"/>
            <w:sz w:val="22"/>
          </w:rPr>
          <w:t>11</w:t>
        </w:r>
        <w:r w:rsidRPr="000807DD">
          <w:rPr>
            <w:b/>
            <w:color w:val="00807A"/>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48F7" w14:textId="77777777" w:rsidR="00C00301" w:rsidRPr="00951505" w:rsidRDefault="00C00301" w:rsidP="00A7204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40460" w14:textId="77777777" w:rsidR="004F620D" w:rsidRDefault="004F620D" w:rsidP="00A7204C">
      <w:r>
        <w:separator/>
      </w:r>
    </w:p>
  </w:footnote>
  <w:footnote w:type="continuationSeparator" w:id="0">
    <w:p w14:paraId="3D9D9900" w14:textId="77777777" w:rsidR="004F620D" w:rsidRDefault="004F620D" w:rsidP="00A7204C">
      <w:r>
        <w:continuationSeparator/>
      </w:r>
    </w:p>
  </w:footnote>
  <w:footnote w:id="1">
    <w:p w14:paraId="59F1A38E" w14:textId="4A68A83B" w:rsidR="00C00301" w:rsidRDefault="00C00301" w:rsidP="00F04CB6">
      <w:pPr>
        <w:pStyle w:val="Notedebasdepage"/>
        <w:jc w:val="left"/>
      </w:pPr>
      <w:r w:rsidRPr="00F04CB6">
        <w:rPr>
          <w:rStyle w:val="Appelnotedebasdep"/>
          <w:b/>
          <w:color w:val="00807A"/>
          <w:sz w:val="22"/>
        </w:rPr>
        <w:footnoteRef/>
      </w:r>
      <w:r w:rsidRPr="00F04CB6">
        <w:rPr>
          <w:b/>
          <w:color w:val="00807A"/>
          <w:sz w:val="22"/>
        </w:rPr>
        <w:t xml:space="preserve"> </w:t>
      </w:r>
      <w:hyperlink r:id="rId1" w:history="1">
        <w:r w:rsidRPr="00F04CB6">
          <w:rPr>
            <w:rStyle w:val="Lienhypertexte"/>
            <w:color w:val="00807A"/>
          </w:rPr>
          <w:t>https://www.galaxie.enseignementsup-recherche.gouv.fr/ensup/pdf/EC_pays_etrangers/Tableau_comparaison_au_26_septembre_2012.pdf</w:t>
        </w:r>
      </w:hyperlink>
    </w:p>
  </w:footnote>
  <w:footnote w:id="2">
    <w:p w14:paraId="505ECCBF" w14:textId="77777777" w:rsidR="00C00301" w:rsidRPr="000C34DB" w:rsidRDefault="00C00301" w:rsidP="00A7204C">
      <w:pPr>
        <w:rPr>
          <w:rStyle w:val="Lienhypertexte"/>
          <w:i/>
          <w:color w:val="00807A"/>
          <w:sz w:val="22"/>
          <w:u w:val="none"/>
          <w:lang w:eastAsia="en-US" w:bidi="ar-SA"/>
        </w:rPr>
      </w:pPr>
      <w:r w:rsidRPr="00C25472">
        <w:rPr>
          <w:rStyle w:val="Appelnotedebasdep"/>
          <w:b/>
          <w:color w:val="00807A"/>
          <w:sz w:val="28"/>
        </w:rPr>
        <w:footnoteRef/>
      </w:r>
      <w:r w:rsidRPr="000C34DB">
        <w:rPr>
          <w:b/>
          <w:color w:val="00807A"/>
          <w:sz w:val="28"/>
        </w:rPr>
        <w:t xml:space="preserve"> </w:t>
      </w:r>
      <w:r w:rsidRPr="000C34DB">
        <w:rPr>
          <w:b/>
          <w:lang w:eastAsia="en-US" w:bidi="ar-SA"/>
        </w:rPr>
        <w:t>Arrêté du 15 juin 1992</w:t>
      </w:r>
      <w:r w:rsidRPr="000C34DB">
        <w:rPr>
          <w:lang w:eastAsia="en-US" w:bidi="ar-SA"/>
        </w:rPr>
        <w:t xml:space="preserve"> fixant la liste des corps de fonctionnaires assimilés aux professeurs des universités et aux maîtres de conférences pour la désignation des membres du Conseil national des universités : </w:t>
      </w:r>
      <w:hyperlink r:id="rId2" w:history="1">
        <w:r w:rsidRPr="000C34DB">
          <w:rPr>
            <w:rStyle w:val="Lienhypertexte"/>
            <w:i/>
            <w:color w:val="00807A"/>
            <w:sz w:val="22"/>
          </w:rPr>
          <w:t>https://www.legifrance.gouv.fr/affichTexte.do?cidTexte=LEGITEXT000019860291</w:t>
        </w:r>
      </w:hyperlink>
    </w:p>
    <w:p w14:paraId="5FE1A5EF" w14:textId="77777777" w:rsidR="00C00301" w:rsidRPr="00C6758A" w:rsidRDefault="00C00301" w:rsidP="00A7204C">
      <w:pPr>
        <w:rPr>
          <w:rFonts w:ascii="Ebrima" w:hAnsi="Ebrima" w:cs="Arial"/>
          <w:shd w:val="clear" w:color="auto" w:fill="FFFFFF"/>
        </w:rPr>
      </w:pPr>
      <w:r w:rsidRPr="00C25472">
        <w:rPr>
          <w:rStyle w:val="lev"/>
          <w:color w:val="000000"/>
          <w:shd w:val="clear" w:color="auto" w:fill="FFFFFF"/>
        </w:rPr>
        <w:t>Arrêté du 10 février 2011</w:t>
      </w:r>
      <w:r w:rsidRPr="00C25472">
        <w:rPr>
          <w:rStyle w:val="lev"/>
          <w:b w:val="0"/>
          <w:color w:val="000000"/>
          <w:shd w:val="clear" w:color="auto" w:fill="FFFFFF"/>
        </w:rPr>
        <w:t xml:space="preserve"> relatif à la grille d'équivalence des titres, travaux et fonctions des enseignants-chercheurs mentionnée aux articles 22 et 43 du décret n° 84-431 du 6 juin 1984 fixant les dispositions statutaires communes applicables aux enseignants-chercheurs et portant statut particulier du corps des professeurs des universités et du corps des maîtres de conférences : </w:t>
      </w:r>
      <w:hyperlink r:id="rId3" w:history="1">
        <w:r w:rsidRPr="000C34DB">
          <w:rPr>
            <w:rStyle w:val="Lienhypertexte"/>
            <w:i/>
            <w:color w:val="00807A"/>
            <w:sz w:val="22"/>
          </w:rPr>
          <w:t>https://www.galaxie.enseignementsup-recherche.gouv.fr/ensup/pdf/EC_pays_etrangers/Tableau_comparaison_au_26_septembre_2012.pdf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37541" w14:textId="77777777" w:rsidR="00C00301" w:rsidRPr="008535F3" w:rsidRDefault="00C00301" w:rsidP="00A7204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03E6"/>
    <w:multiLevelType w:val="hybridMultilevel"/>
    <w:tmpl w:val="581A4F80"/>
    <w:lvl w:ilvl="0" w:tplc="040C0001">
      <w:start w:val="1"/>
      <w:numFmt w:val="bullet"/>
      <w:lvlText w:val=""/>
      <w:lvlJc w:val="left"/>
      <w:pPr>
        <w:ind w:left="720" w:hanging="360"/>
      </w:pPr>
      <w:rPr>
        <w:rFonts w:ascii="Symbol" w:hAnsi="Symbol"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61DDF"/>
    <w:multiLevelType w:val="hybridMultilevel"/>
    <w:tmpl w:val="38D809C6"/>
    <w:lvl w:ilvl="0" w:tplc="D4F66230">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046044"/>
    <w:multiLevelType w:val="multilevel"/>
    <w:tmpl w:val="BB26593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7CD7888"/>
    <w:multiLevelType w:val="hybridMultilevel"/>
    <w:tmpl w:val="73DC2E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98A3497"/>
    <w:multiLevelType w:val="hybridMultilevel"/>
    <w:tmpl w:val="6A9C5EE6"/>
    <w:lvl w:ilvl="0" w:tplc="D4F66230">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D73E0E"/>
    <w:multiLevelType w:val="hybridMultilevel"/>
    <w:tmpl w:val="D7742160"/>
    <w:lvl w:ilvl="0" w:tplc="040C0001">
      <w:start w:val="1"/>
      <w:numFmt w:val="bullet"/>
      <w:lvlText w:val=""/>
      <w:lvlJc w:val="left"/>
      <w:pPr>
        <w:ind w:left="720" w:hanging="360"/>
      </w:pPr>
      <w:rPr>
        <w:rFonts w:ascii="Symbol" w:hAnsi="Symbol"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983AB7"/>
    <w:multiLevelType w:val="hybridMultilevel"/>
    <w:tmpl w:val="696A89F4"/>
    <w:lvl w:ilvl="0" w:tplc="D4F66230">
      <w:start w:val="1"/>
      <w:numFmt w:val="bullet"/>
      <w:lvlText w:val="→"/>
      <w:lvlJc w:val="left"/>
      <w:pPr>
        <w:ind w:left="360" w:hanging="360"/>
      </w:pPr>
      <w:rPr>
        <w:rFonts w:ascii="Calibri" w:hAnsi="Calibri" w:hint="default"/>
        <w:b/>
        <w:i w:val="0"/>
        <w:color w:val="63003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46D447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21519A"/>
    <w:multiLevelType w:val="hybridMultilevel"/>
    <w:tmpl w:val="72A250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D001884"/>
    <w:multiLevelType w:val="hybridMultilevel"/>
    <w:tmpl w:val="870EB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F16521"/>
    <w:multiLevelType w:val="hybridMultilevel"/>
    <w:tmpl w:val="E0441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D1226E"/>
    <w:multiLevelType w:val="multilevel"/>
    <w:tmpl w:val="84C61B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8B6C6A"/>
    <w:multiLevelType w:val="hybridMultilevel"/>
    <w:tmpl w:val="DC16B0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AFA04EE"/>
    <w:multiLevelType w:val="hybridMultilevel"/>
    <w:tmpl w:val="8C088614"/>
    <w:lvl w:ilvl="0" w:tplc="040C0001">
      <w:start w:val="1"/>
      <w:numFmt w:val="bullet"/>
      <w:lvlText w:val=""/>
      <w:lvlJc w:val="left"/>
      <w:pPr>
        <w:ind w:left="720" w:hanging="360"/>
      </w:pPr>
      <w:rPr>
        <w:rFonts w:ascii="Symbol" w:hAnsi="Symbol"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4B5623"/>
    <w:multiLevelType w:val="multilevel"/>
    <w:tmpl w:val="27D4755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69B63CD9"/>
    <w:multiLevelType w:val="hybridMultilevel"/>
    <w:tmpl w:val="8F148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25454E"/>
    <w:multiLevelType w:val="hybridMultilevel"/>
    <w:tmpl w:val="8ECA6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A7025C"/>
    <w:multiLevelType w:val="hybridMultilevel"/>
    <w:tmpl w:val="462A4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8A70EC"/>
    <w:multiLevelType w:val="hybridMultilevel"/>
    <w:tmpl w:val="D2546A9E"/>
    <w:lvl w:ilvl="0" w:tplc="97566E52">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89C463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2C2262"/>
    <w:multiLevelType w:val="hybridMultilevel"/>
    <w:tmpl w:val="5F2C8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8"/>
  </w:num>
  <w:num w:numId="4">
    <w:abstractNumId w:val="17"/>
  </w:num>
  <w:num w:numId="5">
    <w:abstractNumId w:val="19"/>
  </w:num>
  <w:num w:numId="6">
    <w:abstractNumId w:val="11"/>
  </w:num>
  <w:num w:numId="7">
    <w:abstractNumId w:val="11"/>
  </w:num>
  <w:num w:numId="8">
    <w:abstractNumId w:val="7"/>
  </w:num>
  <w:num w:numId="9">
    <w:abstractNumId w:val="14"/>
  </w:num>
  <w:num w:numId="10">
    <w:abstractNumId w:val="9"/>
  </w:num>
  <w:num w:numId="11">
    <w:abstractNumId w:val="12"/>
  </w:num>
  <w:num w:numId="12">
    <w:abstractNumId w:val="20"/>
  </w:num>
  <w:num w:numId="13">
    <w:abstractNumId w:val="16"/>
  </w:num>
  <w:num w:numId="14">
    <w:abstractNumId w:val="4"/>
  </w:num>
  <w:num w:numId="15">
    <w:abstractNumId w:val="15"/>
  </w:num>
  <w:num w:numId="16">
    <w:abstractNumId w:val="6"/>
  </w:num>
  <w:num w:numId="17">
    <w:abstractNumId w:val="1"/>
  </w:num>
  <w:num w:numId="18">
    <w:abstractNumId w:val="0"/>
  </w:num>
  <w:num w:numId="19">
    <w:abstractNumId w:val="13"/>
  </w:num>
  <w:num w:numId="20">
    <w:abstractNumId w:val="5"/>
  </w:num>
  <w:num w:numId="21">
    <w:abstractNumId w:val="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MzMDcwMDAzMTUwsDRT0lEKTi0uzszPAykwqQUAmUIKNywAAAA="/>
  </w:docVars>
  <w:rsids>
    <w:rsidRoot w:val="002270F7"/>
    <w:rsid w:val="00001025"/>
    <w:rsid w:val="00003F80"/>
    <w:rsid w:val="0000447E"/>
    <w:rsid w:val="0001682E"/>
    <w:rsid w:val="000302CA"/>
    <w:rsid w:val="000329DE"/>
    <w:rsid w:val="000415DF"/>
    <w:rsid w:val="00041864"/>
    <w:rsid w:val="00042A89"/>
    <w:rsid w:val="000453BB"/>
    <w:rsid w:val="00047A9D"/>
    <w:rsid w:val="000546E2"/>
    <w:rsid w:val="00070C01"/>
    <w:rsid w:val="000807DD"/>
    <w:rsid w:val="00083E64"/>
    <w:rsid w:val="0008602B"/>
    <w:rsid w:val="000A1DAF"/>
    <w:rsid w:val="000A26E8"/>
    <w:rsid w:val="000B2576"/>
    <w:rsid w:val="000B72D3"/>
    <w:rsid w:val="000C1BCE"/>
    <w:rsid w:val="000C34DB"/>
    <w:rsid w:val="000C7F0F"/>
    <w:rsid w:val="000D2D5B"/>
    <w:rsid w:val="000E12AF"/>
    <w:rsid w:val="000E2E3C"/>
    <w:rsid w:val="000F7E81"/>
    <w:rsid w:val="00100A70"/>
    <w:rsid w:val="00106FFB"/>
    <w:rsid w:val="00142147"/>
    <w:rsid w:val="00142537"/>
    <w:rsid w:val="00142575"/>
    <w:rsid w:val="00176DEA"/>
    <w:rsid w:val="0018065F"/>
    <w:rsid w:val="0018197A"/>
    <w:rsid w:val="001860B6"/>
    <w:rsid w:val="001A1534"/>
    <w:rsid w:val="001B102B"/>
    <w:rsid w:val="001B341A"/>
    <w:rsid w:val="001C2C43"/>
    <w:rsid w:val="001C633F"/>
    <w:rsid w:val="001E204F"/>
    <w:rsid w:val="001F6EC7"/>
    <w:rsid w:val="00205E27"/>
    <w:rsid w:val="0021683A"/>
    <w:rsid w:val="00226064"/>
    <w:rsid w:val="0022624D"/>
    <w:rsid w:val="002270F7"/>
    <w:rsid w:val="002461B1"/>
    <w:rsid w:val="00247DB5"/>
    <w:rsid w:val="002507FD"/>
    <w:rsid w:val="00253E23"/>
    <w:rsid w:val="00273C98"/>
    <w:rsid w:val="00273EC0"/>
    <w:rsid w:val="00281925"/>
    <w:rsid w:val="00282414"/>
    <w:rsid w:val="00284B46"/>
    <w:rsid w:val="002860D2"/>
    <w:rsid w:val="002951A9"/>
    <w:rsid w:val="0029663F"/>
    <w:rsid w:val="002A5084"/>
    <w:rsid w:val="002C23C9"/>
    <w:rsid w:val="002C6F87"/>
    <w:rsid w:val="002D2064"/>
    <w:rsid w:val="002E0562"/>
    <w:rsid w:val="002E6494"/>
    <w:rsid w:val="003129DB"/>
    <w:rsid w:val="00313515"/>
    <w:rsid w:val="003137AA"/>
    <w:rsid w:val="00320E1C"/>
    <w:rsid w:val="00325A66"/>
    <w:rsid w:val="003426A9"/>
    <w:rsid w:val="00355189"/>
    <w:rsid w:val="0036028B"/>
    <w:rsid w:val="00364958"/>
    <w:rsid w:val="0037494B"/>
    <w:rsid w:val="00376137"/>
    <w:rsid w:val="003777DE"/>
    <w:rsid w:val="003824E1"/>
    <w:rsid w:val="00382964"/>
    <w:rsid w:val="00386ADE"/>
    <w:rsid w:val="00395F2C"/>
    <w:rsid w:val="003A1236"/>
    <w:rsid w:val="003A76F5"/>
    <w:rsid w:val="003B2C37"/>
    <w:rsid w:val="003C75E9"/>
    <w:rsid w:val="003E1D1B"/>
    <w:rsid w:val="003E75B9"/>
    <w:rsid w:val="003F1783"/>
    <w:rsid w:val="00402AB4"/>
    <w:rsid w:val="00402F1B"/>
    <w:rsid w:val="00405857"/>
    <w:rsid w:val="0041086C"/>
    <w:rsid w:val="00415524"/>
    <w:rsid w:val="004270ED"/>
    <w:rsid w:val="00432F70"/>
    <w:rsid w:val="004332A2"/>
    <w:rsid w:val="004422B2"/>
    <w:rsid w:val="004467BE"/>
    <w:rsid w:val="00473042"/>
    <w:rsid w:val="00490F72"/>
    <w:rsid w:val="00491DAE"/>
    <w:rsid w:val="004D0092"/>
    <w:rsid w:val="004D2B6E"/>
    <w:rsid w:val="004D4D06"/>
    <w:rsid w:val="004F620D"/>
    <w:rsid w:val="005037EC"/>
    <w:rsid w:val="00506776"/>
    <w:rsid w:val="0051655A"/>
    <w:rsid w:val="00524A32"/>
    <w:rsid w:val="00525796"/>
    <w:rsid w:val="00527871"/>
    <w:rsid w:val="00535BE8"/>
    <w:rsid w:val="005711F9"/>
    <w:rsid w:val="00582732"/>
    <w:rsid w:val="00591AB3"/>
    <w:rsid w:val="00594989"/>
    <w:rsid w:val="00596666"/>
    <w:rsid w:val="005A1A9A"/>
    <w:rsid w:val="005A4AEF"/>
    <w:rsid w:val="005C0AAC"/>
    <w:rsid w:val="005C2C7B"/>
    <w:rsid w:val="005C6551"/>
    <w:rsid w:val="005D5C78"/>
    <w:rsid w:val="005D7162"/>
    <w:rsid w:val="00606B78"/>
    <w:rsid w:val="00607D7E"/>
    <w:rsid w:val="00617981"/>
    <w:rsid w:val="006267C1"/>
    <w:rsid w:val="00626810"/>
    <w:rsid w:val="00631D8E"/>
    <w:rsid w:val="0064584C"/>
    <w:rsid w:val="00655EE6"/>
    <w:rsid w:val="00655F9E"/>
    <w:rsid w:val="00664D42"/>
    <w:rsid w:val="006747F5"/>
    <w:rsid w:val="006A66E6"/>
    <w:rsid w:val="006B781E"/>
    <w:rsid w:val="006C1151"/>
    <w:rsid w:val="006D4450"/>
    <w:rsid w:val="006E62AD"/>
    <w:rsid w:val="006F1060"/>
    <w:rsid w:val="0071188F"/>
    <w:rsid w:val="00712354"/>
    <w:rsid w:val="00713D9C"/>
    <w:rsid w:val="00721AFE"/>
    <w:rsid w:val="007220AA"/>
    <w:rsid w:val="007333F3"/>
    <w:rsid w:val="007357DB"/>
    <w:rsid w:val="0075176D"/>
    <w:rsid w:val="0077178F"/>
    <w:rsid w:val="0077370F"/>
    <w:rsid w:val="007763EF"/>
    <w:rsid w:val="007806D7"/>
    <w:rsid w:val="0078125F"/>
    <w:rsid w:val="00787D07"/>
    <w:rsid w:val="007B4205"/>
    <w:rsid w:val="007C375E"/>
    <w:rsid w:val="007E5171"/>
    <w:rsid w:val="007F0641"/>
    <w:rsid w:val="007F525A"/>
    <w:rsid w:val="008009D6"/>
    <w:rsid w:val="00803A02"/>
    <w:rsid w:val="00815321"/>
    <w:rsid w:val="00816654"/>
    <w:rsid w:val="00816C46"/>
    <w:rsid w:val="008176CF"/>
    <w:rsid w:val="00820954"/>
    <w:rsid w:val="00830102"/>
    <w:rsid w:val="00835BAD"/>
    <w:rsid w:val="008368D3"/>
    <w:rsid w:val="00846953"/>
    <w:rsid w:val="008535F3"/>
    <w:rsid w:val="00853851"/>
    <w:rsid w:val="008663FF"/>
    <w:rsid w:val="008740D1"/>
    <w:rsid w:val="00893572"/>
    <w:rsid w:val="008A5DFD"/>
    <w:rsid w:val="008A6A67"/>
    <w:rsid w:val="008B0609"/>
    <w:rsid w:val="008C3842"/>
    <w:rsid w:val="008C6DED"/>
    <w:rsid w:val="008D19AC"/>
    <w:rsid w:val="008E0B2B"/>
    <w:rsid w:val="008E21AC"/>
    <w:rsid w:val="008F318F"/>
    <w:rsid w:val="008F59A8"/>
    <w:rsid w:val="008F59C2"/>
    <w:rsid w:val="0090050B"/>
    <w:rsid w:val="0090081A"/>
    <w:rsid w:val="00900B92"/>
    <w:rsid w:val="009216C2"/>
    <w:rsid w:val="009317E9"/>
    <w:rsid w:val="00931C7D"/>
    <w:rsid w:val="0093335E"/>
    <w:rsid w:val="00936BB8"/>
    <w:rsid w:val="00937B40"/>
    <w:rsid w:val="0094351E"/>
    <w:rsid w:val="00951505"/>
    <w:rsid w:val="00951FB0"/>
    <w:rsid w:val="0097152B"/>
    <w:rsid w:val="00971CB5"/>
    <w:rsid w:val="0098077A"/>
    <w:rsid w:val="0098172B"/>
    <w:rsid w:val="0098781F"/>
    <w:rsid w:val="009B0EF9"/>
    <w:rsid w:val="009B259E"/>
    <w:rsid w:val="009B5D51"/>
    <w:rsid w:val="009C44CA"/>
    <w:rsid w:val="009C777B"/>
    <w:rsid w:val="009C7C57"/>
    <w:rsid w:val="009D5CB1"/>
    <w:rsid w:val="009F19D9"/>
    <w:rsid w:val="009F38C6"/>
    <w:rsid w:val="00A075C6"/>
    <w:rsid w:val="00A10F20"/>
    <w:rsid w:val="00A1127C"/>
    <w:rsid w:val="00A1178A"/>
    <w:rsid w:val="00A11ABC"/>
    <w:rsid w:val="00A1339E"/>
    <w:rsid w:val="00A35C3C"/>
    <w:rsid w:val="00A46C04"/>
    <w:rsid w:val="00A545D8"/>
    <w:rsid w:val="00A55412"/>
    <w:rsid w:val="00A70CB5"/>
    <w:rsid w:val="00A7204C"/>
    <w:rsid w:val="00A74774"/>
    <w:rsid w:val="00A83A41"/>
    <w:rsid w:val="00A960D1"/>
    <w:rsid w:val="00AC2822"/>
    <w:rsid w:val="00AC7B89"/>
    <w:rsid w:val="00AE74E2"/>
    <w:rsid w:val="00AF3787"/>
    <w:rsid w:val="00B03EF5"/>
    <w:rsid w:val="00B127EA"/>
    <w:rsid w:val="00B2603B"/>
    <w:rsid w:val="00B27B14"/>
    <w:rsid w:val="00B4018A"/>
    <w:rsid w:val="00B44654"/>
    <w:rsid w:val="00B473CB"/>
    <w:rsid w:val="00B47A7A"/>
    <w:rsid w:val="00B52AF5"/>
    <w:rsid w:val="00B62B0D"/>
    <w:rsid w:val="00B71A9E"/>
    <w:rsid w:val="00B721C8"/>
    <w:rsid w:val="00B75CB2"/>
    <w:rsid w:val="00B817E0"/>
    <w:rsid w:val="00B92964"/>
    <w:rsid w:val="00B9572E"/>
    <w:rsid w:val="00B96098"/>
    <w:rsid w:val="00BA4455"/>
    <w:rsid w:val="00BC6872"/>
    <w:rsid w:val="00BC7BF4"/>
    <w:rsid w:val="00BD6B8A"/>
    <w:rsid w:val="00BE0ED2"/>
    <w:rsid w:val="00BE32A6"/>
    <w:rsid w:val="00BE3503"/>
    <w:rsid w:val="00BF3471"/>
    <w:rsid w:val="00C002F2"/>
    <w:rsid w:val="00C00301"/>
    <w:rsid w:val="00C05AC3"/>
    <w:rsid w:val="00C0684A"/>
    <w:rsid w:val="00C23E6F"/>
    <w:rsid w:val="00C24C41"/>
    <w:rsid w:val="00C24D84"/>
    <w:rsid w:val="00C25472"/>
    <w:rsid w:val="00C31350"/>
    <w:rsid w:val="00C42745"/>
    <w:rsid w:val="00C47F42"/>
    <w:rsid w:val="00C56048"/>
    <w:rsid w:val="00C6758A"/>
    <w:rsid w:val="00C8464F"/>
    <w:rsid w:val="00C911C8"/>
    <w:rsid w:val="00C9305F"/>
    <w:rsid w:val="00CA4C37"/>
    <w:rsid w:val="00CB154D"/>
    <w:rsid w:val="00CB174A"/>
    <w:rsid w:val="00CB672C"/>
    <w:rsid w:val="00CC3E0B"/>
    <w:rsid w:val="00CD1805"/>
    <w:rsid w:val="00CD5850"/>
    <w:rsid w:val="00CD5CA9"/>
    <w:rsid w:val="00CE1A23"/>
    <w:rsid w:val="00CE2A28"/>
    <w:rsid w:val="00CF3439"/>
    <w:rsid w:val="00CF58DE"/>
    <w:rsid w:val="00CF61D7"/>
    <w:rsid w:val="00D158F9"/>
    <w:rsid w:val="00D21860"/>
    <w:rsid w:val="00D257DA"/>
    <w:rsid w:val="00D3029A"/>
    <w:rsid w:val="00D337D2"/>
    <w:rsid w:val="00D33F2C"/>
    <w:rsid w:val="00D348AA"/>
    <w:rsid w:val="00D35C0A"/>
    <w:rsid w:val="00D4466A"/>
    <w:rsid w:val="00D90CCB"/>
    <w:rsid w:val="00D91079"/>
    <w:rsid w:val="00DA0475"/>
    <w:rsid w:val="00DB34F2"/>
    <w:rsid w:val="00DB4EB5"/>
    <w:rsid w:val="00DC36C1"/>
    <w:rsid w:val="00DE28E1"/>
    <w:rsid w:val="00DE6D24"/>
    <w:rsid w:val="00DE6D8C"/>
    <w:rsid w:val="00DF7744"/>
    <w:rsid w:val="00E11D85"/>
    <w:rsid w:val="00E14A66"/>
    <w:rsid w:val="00E158C1"/>
    <w:rsid w:val="00E17314"/>
    <w:rsid w:val="00E20E15"/>
    <w:rsid w:val="00E261C6"/>
    <w:rsid w:val="00E332DD"/>
    <w:rsid w:val="00E34EE9"/>
    <w:rsid w:val="00E35F15"/>
    <w:rsid w:val="00E36257"/>
    <w:rsid w:val="00E36F1F"/>
    <w:rsid w:val="00E402AA"/>
    <w:rsid w:val="00E40AAF"/>
    <w:rsid w:val="00E43B0C"/>
    <w:rsid w:val="00E46EB8"/>
    <w:rsid w:val="00E47539"/>
    <w:rsid w:val="00E517CA"/>
    <w:rsid w:val="00E6395D"/>
    <w:rsid w:val="00E67B01"/>
    <w:rsid w:val="00E728DF"/>
    <w:rsid w:val="00E90DF7"/>
    <w:rsid w:val="00E91FBD"/>
    <w:rsid w:val="00E93AFF"/>
    <w:rsid w:val="00EA0C64"/>
    <w:rsid w:val="00EE281C"/>
    <w:rsid w:val="00EE4FE0"/>
    <w:rsid w:val="00EF4A65"/>
    <w:rsid w:val="00EF5D1D"/>
    <w:rsid w:val="00F02BD6"/>
    <w:rsid w:val="00F04CB6"/>
    <w:rsid w:val="00F11FC2"/>
    <w:rsid w:val="00F12E97"/>
    <w:rsid w:val="00F35140"/>
    <w:rsid w:val="00F5083B"/>
    <w:rsid w:val="00F54494"/>
    <w:rsid w:val="00F67CC0"/>
    <w:rsid w:val="00F73230"/>
    <w:rsid w:val="00F75953"/>
    <w:rsid w:val="00F80F29"/>
    <w:rsid w:val="00F84CD1"/>
    <w:rsid w:val="00F964E0"/>
    <w:rsid w:val="00FA6900"/>
    <w:rsid w:val="00FA7B5E"/>
    <w:rsid w:val="00FB046F"/>
    <w:rsid w:val="00FB3C15"/>
    <w:rsid w:val="00FC1A75"/>
    <w:rsid w:val="00FC6099"/>
    <w:rsid w:val="00FC617D"/>
    <w:rsid w:val="00FC6AC9"/>
    <w:rsid w:val="00FC6D10"/>
    <w:rsid w:val="00FD228F"/>
    <w:rsid w:val="00FE3347"/>
    <w:rsid w:val="00FE3C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88D5C"/>
  <w15:docId w15:val="{A6872B76-F70F-4664-8BB0-19EF4456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04C"/>
    <w:pPr>
      <w:widowControl w:val="0"/>
      <w:suppressAutoHyphens/>
      <w:spacing w:after="240"/>
      <w:jc w:val="both"/>
    </w:pPr>
    <w:rPr>
      <w:rFonts w:ascii="Segoe UI" w:hAnsi="Segoe UI" w:cs="Segoe UI"/>
    </w:rPr>
  </w:style>
  <w:style w:type="paragraph" w:styleId="Titre1">
    <w:name w:val="heading 1"/>
    <w:basedOn w:val="Normal"/>
    <w:next w:val="Normal"/>
    <w:qFormat/>
    <w:rsid w:val="00C47F42"/>
    <w:pPr>
      <w:keepNext/>
      <w:keepLines/>
      <w:numPr>
        <w:numId w:val="9"/>
      </w:numPr>
      <w:pBdr>
        <w:bottom w:val="single" w:sz="8" w:space="3" w:color="63003C"/>
      </w:pBdr>
      <w:spacing w:after="480"/>
      <w:ind w:left="0" w:hanging="709"/>
      <w:outlineLvl w:val="0"/>
    </w:pPr>
    <w:rPr>
      <w:rFonts w:eastAsia="Times New Roman"/>
      <w:b/>
      <w:bCs/>
      <w:smallCaps/>
      <w:color w:val="63003C"/>
      <w:sz w:val="32"/>
      <w:szCs w:val="28"/>
      <w:lang w:eastAsia="en-US" w:bidi="ar-SA"/>
    </w:rPr>
  </w:style>
  <w:style w:type="paragraph" w:styleId="Titre2">
    <w:name w:val="heading 2"/>
    <w:basedOn w:val="Titre1"/>
    <w:next w:val="Normal"/>
    <w:link w:val="Titre2Car"/>
    <w:uiPriority w:val="9"/>
    <w:unhideWhenUsed/>
    <w:qFormat/>
    <w:rsid w:val="00C47F42"/>
    <w:pPr>
      <w:numPr>
        <w:ilvl w:val="1"/>
      </w:numPr>
      <w:pBdr>
        <w:bottom w:val="none" w:sz="0" w:space="0" w:color="auto"/>
      </w:pBdr>
      <w:spacing w:after="240"/>
      <w:ind w:left="0" w:hanging="709"/>
      <w:outlineLvl w:val="1"/>
    </w:pPr>
    <w:rPr>
      <w:color w:val="000000" w:themeColor="text1"/>
      <w:sz w:val="28"/>
    </w:rPr>
  </w:style>
  <w:style w:type="paragraph" w:styleId="Titre3">
    <w:name w:val="heading 3"/>
    <w:basedOn w:val="Normal"/>
    <w:next w:val="Normal"/>
    <w:link w:val="Titre3Car"/>
    <w:uiPriority w:val="9"/>
    <w:unhideWhenUsed/>
    <w:qFormat/>
    <w:rsid w:val="00EE4FE0"/>
    <w:pPr>
      <w:keepNext/>
      <w:keepLines/>
      <w:numPr>
        <w:ilvl w:val="2"/>
        <w:numId w:val="9"/>
      </w:numPr>
      <w:spacing w:before="40"/>
      <w:ind w:left="0" w:hanging="709"/>
      <w:outlineLvl w:val="2"/>
    </w:pPr>
    <w:rPr>
      <w:rFonts w:eastAsiaTheme="majorEastAsia"/>
      <w:color w:val="63003C"/>
      <w:szCs w:val="28"/>
      <w:lang w:eastAsia="en-US" w:bidi="ar-SA"/>
    </w:rPr>
  </w:style>
  <w:style w:type="paragraph" w:styleId="Titre4">
    <w:name w:val="heading 4"/>
    <w:basedOn w:val="Normal"/>
    <w:next w:val="Normal"/>
    <w:link w:val="Titre4Car"/>
    <w:uiPriority w:val="9"/>
    <w:semiHidden/>
    <w:unhideWhenUsed/>
    <w:qFormat/>
    <w:rsid w:val="00A7204C"/>
    <w:pPr>
      <w:keepNext/>
      <w:keepLines/>
      <w:numPr>
        <w:ilvl w:val="3"/>
        <w:numId w:val="9"/>
      </w:numPr>
      <w:spacing w:before="40"/>
      <w:outlineLvl w:val="3"/>
    </w:pPr>
    <w:rPr>
      <w:rFonts w:asciiTheme="majorHAnsi" w:eastAsiaTheme="majorEastAsia" w:hAnsiTheme="majorHAnsi" w:cs="Mangal"/>
      <w:i/>
      <w:iCs/>
      <w:color w:val="2E74B5" w:themeColor="accent1" w:themeShade="BF"/>
      <w:szCs w:val="21"/>
    </w:rPr>
  </w:style>
  <w:style w:type="paragraph" w:styleId="Titre5">
    <w:name w:val="heading 5"/>
    <w:basedOn w:val="Normal"/>
    <w:next w:val="Normal"/>
    <w:link w:val="Titre5Car"/>
    <w:uiPriority w:val="9"/>
    <w:semiHidden/>
    <w:unhideWhenUsed/>
    <w:qFormat/>
    <w:rsid w:val="00A7204C"/>
    <w:pPr>
      <w:keepNext/>
      <w:keepLines/>
      <w:numPr>
        <w:ilvl w:val="4"/>
        <w:numId w:val="9"/>
      </w:numPr>
      <w:spacing w:before="40"/>
      <w:outlineLvl w:val="4"/>
    </w:pPr>
    <w:rPr>
      <w:rFonts w:asciiTheme="majorHAnsi" w:eastAsiaTheme="majorEastAsia" w:hAnsiTheme="majorHAnsi" w:cs="Mangal"/>
      <w:color w:val="2E74B5" w:themeColor="accent1" w:themeShade="BF"/>
      <w:szCs w:val="21"/>
    </w:rPr>
  </w:style>
  <w:style w:type="paragraph" w:styleId="Titre6">
    <w:name w:val="heading 6"/>
    <w:basedOn w:val="Normal"/>
    <w:next w:val="Normal"/>
    <w:link w:val="Titre6Car"/>
    <w:uiPriority w:val="9"/>
    <w:semiHidden/>
    <w:unhideWhenUsed/>
    <w:qFormat/>
    <w:rsid w:val="00A7204C"/>
    <w:pPr>
      <w:keepNext/>
      <w:keepLines/>
      <w:numPr>
        <w:ilvl w:val="5"/>
        <w:numId w:val="9"/>
      </w:numPr>
      <w:spacing w:before="40"/>
      <w:outlineLvl w:val="5"/>
    </w:pPr>
    <w:rPr>
      <w:rFonts w:asciiTheme="majorHAnsi" w:eastAsiaTheme="majorEastAsia" w:hAnsiTheme="majorHAnsi" w:cs="Mangal"/>
      <w:color w:val="1F4D78" w:themeColor="accent1" w:themeShade="7F"/>
      <w:szCs w:val="21"/>
    </w:rPr>
  </w:style>
  <w:style w:type="paragraph" w:styleId="Titre7">
    <w:name w:val="heading 7"/>
    <w:basedOn w:val="Normal"/>
    <w:next w:val="Normal"/>
    <w:link w:val="Titre7Car"/>
    <w:uiPriority w:val="9"/>
    <w:semiHidden/>
    <w:unhideWhenUsed/>
    <w:qFormat/>
    <w:rsid w:val="00A7204C"/>
    <w:pPr>
      <w:keepNext/>
      <w:keepLines/>
      <w:numPr>
        <w:ilvl w:val="6"/>
        <w:numId w:val="9"/>
      </w:numPr>
      <w:spacing w:before="40"/>
      <w:outlineLvl w:val="6"/>
    </w:pPr>
    <w:rPr>
      <w:rFonts w:asciiTheme="majorHAnsi" w:eastAsiaTheme="majorEastAsia" w:hAnsiTheme="majorHAnsi" w:cs="Mangal"/>
      <w:i/>
      <w:iCs/>
      <w:color w:val="1F4D78" w:themeColor="accent1" w:themeShade="7F"/>
      <w:szCs w:val="21"/>
    </w:rPr>
  </w:style>
  <w:style w:type="paragraph" w:styleId="Titre8">
    <w:name w:val="heading 8"/>
    <w:basedOn w:val="Normal"/>
    <w:next w:val="Normal"/>
    <w:link w:val="Titre8Car"/>
    <w:uiPriority w:val="9"/>
    <w:semiHidden/>
    <w:unhideWhenUsed/>
    <w:qFormat/>
    <w:rsid w:val="00A7204C"/>
    <w:pPr>
      <w:keepNext/>
      <w:keepLines/>
      <w:numPr>
        <w:ilvl w:val="7"/>
        <w:numId w:val="9"/>
      </w:numPr>
      <w:spacing w:before="40"/>
      <w:outlineLvl w:val="7"/>
    </w:pPr>
    <w:rPr>
      <w:rFonts w:asciiTheme="majorHAnsi" w:eastAsiaTheme="majorEastAsia" w:hAnsiTheme="majorHAnsi" w:cs="Mangal"/>
      <w:color w:val="272727" w:themeColor="text1" w:themeTint="D8"/>
      <w:sz w:val="21"/>
      <w:szCs w:val="19"/>
    </w:rPr>
  </w:style>
  <w:style w:type="paragraph" w:styleId="Titre9">
    <w:name w:val="heading 9"/>
    <w:basedOn w:val="Normal"/>
    <w:next w:val="Normal"/>
    <w:link w:val="Titre9Car"/>
    <w:uiPriority w:val="9"/>
    <w:semiHidden/>
    <w:unhideWhenUsed/>
    <w:qFormat/>
    <w:rsid w:val="00A7204C"/>
    <w:pPr>
      <w:keepNext/>
      <w:keepLines/>
      <w:numPr>
        <w:ilvl w:val="8"/>
        <w:numId w:val="9"/>
      </w:numPr>
      <w:spacing w:before="40"/>
      <w:outlineLvl w:val="8"/>
    </w:pPr>
    <w:rPr>
      <w:rFonts w:asciiTheme="majorHAnsi" w:eastAsiaTheme="majorEastAsia" w:hAnsiTheme="majorHAnsi" w:cs="Mangal"/>
      <w:i/>
      <w:iCs/>
      <w:color w:val="272727" w:themeColor="text1" w:themeTint="D8"/>
      <w:sz w:val="21"/>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pPr>
      <w:suppressLineNumbers/>
      <w:tabs>
        <w:tab w:val="center" w:pos="4819"/>
        <w:tab w:val="right" w:pos="9638"/>
      </w:tabs>
    </w:pPr>
  </w:style>
  <w:style w:type="paragraph" w:styleId="Pieddepage">
    <w:name w:val="footer"/>
    <w:basedOn w:val="Normal"/>
    <w:uiPriority w:val="99"/>
    <w:qFormat/>
    <w:pPr>
      <w:tabs>
        <w:tab w:val="center" w:pos="4536"/>
        <w:tab w:val="right" w:pos="9072"/>
      </w:tabs>
    </w:pPr>
    <w:rPr>
      <w:rFonts w:cs="Mangal"/>
      <w:szCs w:val="21"/>
    </w:rPr>
  </w:style>
  <w:style w:type="character" w:customStyle="1" w:styleId="PieddepageCar">
    <w:name w:val="Pied de page Car"/>
    <w:basedOn w:val="Policepardfaut"/>
    <w:uiPriority w:val="99"/>
    <w:rPr>
      <w:rFonts w:cs="Mangal"/>
      <w:szCs w:val="21"/>
    </w:rPr>
  </w:style>
  <w:style w:type="character" w:styleId="Marquedecommentaire">
    <w:name w:val="annotation reference"/>
    <w:basedOn w:val="Policepardfaut"/>
    <w:rPr>
      <w:sz w:val="16"/>
      <w:szCs w:val="16"/>
    </w:rPr>
  </w:style>
  <w:style w:type="character" w:customStyle="1" w:styleId="Titre1Car">
    <w:name w:val="Titre 1 Car"/>
    <w:basedOn w:val="Policepardfaut"/>
    <w:rPr>
      <w:rFonts w:ascii="Open Sans" w:eastAsia="Times New Roman" w:hAnsi="Open Sans" w:cs="Times New Roman"/>
      <w:bCs/>
      <w:color w:val="63003C"/>
      <w:sz w:val="36"/>
      <w:szCs w:val="28"/>
      <w:lang w:val="en-US" w:eastAsia="en-US" w:bidi="ar-SA"/>
    </w:rPr>
  </w:style>
  <w:style w:type="character" w:styleId="Lienhypertexte">
    <w:name w:val="Hyperlink"/>
    <w:basedOn w:val="Policepardfaut"/>
    <w:uiPriority w:val="99"/>
    <w:rPr>
      <w:color w:val="0000FF"/>
      <w:u w:val="single"/>
    </w:rPr>
  </w:style>
  <w:style w:type="character" w:styleId="lev">
    <w:name w:val="Strong"/>
    <w:basedOn w:val="Policepardfaut"/>
    <w:uiPriority w:val="22"/>
    <w:qFormat/>
    <w:rsid w:val="00A83A41"/>
    <w:rPr>
      <w:b/>
      <w:bCs/>
    </w:rPr>
  </w:style>
  <w:style w:type="paragraph" w:styleId="Paragraphedeliste">
    <w:name w:val="List Paragraph"/>
    <w:basedOn w:val="Normal"/>
    <w:uiPriority w:val="34"/>
    <w:qFormat/>
    <w:rsid w:val="00D348AA"/>
    <w:pPr>
      <w:numPr>
        <w:numId w:val="2"/>
      </w:numPr>
      <w:ind w:left="360"/>
      <w:contextualSpacing/>
    </w:pPr>
    <w:rPr>
      <w:szCs w:val="21"/>
      <w:shd w:val="clear" w:color="auto" w:fill="FFFFFF"/>
    </w:rPr>
  </w:style>
  <w:style w:type="table" w:styleId="Grilledutableau">
    <w:name w:val="Table Grid"/>
    <w:basedOn w:val="TableauNormal"/>
    <w:uiPriority w:val="39"/>
    <w:rsid w:val="00CD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0050B"/>
    <w:rPr>
      <w:color w:val="954F72" w:themeColor="followedHyperlink"/>
      <w:u w:val="single"/>
    </w:rPr>
  </w:style>
  <w:style w:type="character" w:customStyle="1" w:styleId="Titre2Car">
    <w:name w:val="Titre 2 Car"/>
    <w:basedOn w:val="Policepardfaut"/>
    <w:link w:val="Titre2"/>
    <w:uiPriority w:val="9"/>
    <w:rsid w:val="00C47F42"/>
    <w:rPr>
      <w:rFonts w:ascii="Segoe UI" w:eastAsia="Times New Roman" w:hAnsi="Segoe UI" w:cs="Segoe UI"/>
      <w:b/>
      <w:bCs/>
      <w:smallCaps/>
      <w:color w:val="000000" w:themeColor="text1"/>
      <w:sz w:val="28"/>
      <w:szCs w:val="28"/>
      <w:lang w:eastAsia="en-US" w:bidi="ar-SA"/>
    </w:rPr>
  </w:style>
  <w:style w:type="paragraph" w:styleId="Notedebasdepage">
    <w:name w:val="footnote text"/>
    <w:basedOn w:val="Normal"/>
    <w:link w:val="NotedebasdepageCar"/>
    <w:uiPriority w:val="99"/>
    <w:unhideWhenUsed/>
    <w:rsid w:val="00F35140"/>
    <w:rPr>
      <w:rFonts w:cs="Mangal"/>
      <w:sz w:val="20"/>
      <w:szCs w:val="18"/>
    </w:rPr>
  </w:style>
  <w:style w:type="character" w:customStyle="1" w:styleId="NotedebasdepageCar">
    <w:name w:val="Note de bas de page Car"/>
    <w:basedOn w:val="Policepardfaut"/>
    <w:link w:val="Notedebasdepage"/>
    <w:uiPriority w:val="99"/>
    <w:rsid w:val="00F35140"/>
    <w:rPr>
      <w:rFonts w:cs="Mangal"/>
      <w:sz w:val="20"/>
      <w:szCs w:val="18"/>
    </w:rPr>
  </w:style>
  <w:style w:type="character" w:styleId="Appelnotedebasdep">
    <w:name w:val="footnote reference"/>
    <w:basedOn w:val="Policepardfaut"/>
    <w:uiPriority w:val="99"/>
    <w:semiHidden/>
    <w:unhideWhenUsed/>
    <w:rsid w:val="00F35140"/>
    <w:rPr>
      <w:vertAlign w:val="superscript"/>
    </w:rPr>
  </w:style>
  <w:style w:type="character" w:styleId="Emphaseple">
    <w:name w:val="Subtle Emphasis"/>
    <w:uiPriority w:val="19"/>
    <w:qFormat/>
    <w:rsid w:val="00205E27"/>
    <w:rPr>
      <w:i/>
      <w:iCs/>
    </w:rPr>
  </w:style>
  <w:style w:type="character" w:customStyle="1" w:styleId="Titre3Car">
    <w:name w:val="Titre 3 Car"/>
    <w:basedOn w:val="Policepardfaut"/>
    <w:link w:val="Titre3"/>
    <w:uiPriority w:val="9"/>
    <w:rsid w:val="00EE4FE0"/>
    <w:rPr>
      <w:rFonts w:ascii="Segoe UI" w:eastAsiaTheme="majorEastAsia" w:hAnsi="Segoe UI" w:cs="Segoe UI"/>
      <w:color w:val="63003C"/>
      <w:szCs w:val="28"/>
      <w:lang w:eastAsia="en-US" w:bidi="ar-SA"/>
    </w:rPr>
  </w:style>
  <w:style w:type="character" w:customStyle="1" w:styleId="Titre4Car">
    <w:name w:val="Titre 4 Car"/>
    <w:basedOn w:val="Policepardfaut"/>
    <w:link w:val="Titre4"/>
    <w:uiPriority w:val="9"/>
    <w:semiHidden/>
    <w:rsid w:val="00A7204C"/>
    <w:rPr>
      <w:rFonts w:asciiTheme="majorHAnsi" w:eastAsiaTheme="majorEastAsia" w:hAnsiTheme="majorHAnsi" w:cs="Mangal"/>
      <w:i/>
      <w:iCs/>
      <w:color w:val="2E74B5" w:themeColor="accent1" w:themeShade="BF"/>
      <w:szCs w:val="21"/>
    </w:rPr>
  </w:style>
  <w:style w:type="character" w:customStyle="1" w:styleId="Titre5Car">
    <w:name w:val="Titre 5 Car"/>
    <w:basedOn w:val="Policepardfaut"/>
    <w:link w:val="Titre5"/>
    <w:uiPriority w:val="9"/>
    <w:semiHidden/>
    <w:rsid w:val="00A7204C"/>
    <w:rPr>
      <w:rFonts w:asciiTheme="majorHAnsi" w:eastAsiaTheme="majorEastAsia" w:hAnsiTheme="majorHAnsi" w:cs="Mangal"/>
      <w:color w:val="2E74B5" w:themeColor="accent1" w:themeShade="BF"/>
      <w:szCs w:val="21"/>
    </w:rPr>
  </w:style>
  <w:style w:type="character" w:customStyle="1" w:styleId="Titre6Car">
    <w:name w:val="Titre 6 Car"/>
    <w:basedOn w:val="Policepardfaut"/>
    <w:link w:val="Titre6"/>
    <w:uiPriority w:val="9"/>
    <w:semiHidden/>
    <w:rsid w:val="00A7204C"/>
    <w:rPr>
      <w:rFonts w:asciiTheme="majorHAnsi" w:eastAsiaTheme="majorEastAsia" w:hAnsiTheme="majorHAnsi" w:cs="Mangal"/>
      <w:color w:val="1F4D78" w:themeColor="accent1" w:themeShade="7F"/>
      <w:szCs w:val="21"/>
    </w:rPr>
  </w:style>
  <w:style w:type="character" w:customStyle="1" w:styleId="Titre7Car">
    <w:name w:val="Titre 7 Car"/>
    <w:basedOn w:val="Policepardfaut"/>
    <w:link w:val="Titre7"/>
    <w:uiPriority w:val="9"/>
    <w:semiHidden/>
    <w:rsid w:val="00A7204C"/>
    <w:rPr>
      <w:rFonts w:asciiTheme="majorHAnsi" w:eastAsiaTheme="majorEastAsia" w:hAnsiTheme="majorHAnsi" w:cs="Mangal"/>
      <w:i/>
      <w:iCs/>
      <w:color w:val="1F4D78" w:themeColor="accent1" w:themeShade="7F"/>
      <w:szCs w:val="21"/>
    </w:rPr>
  </w:style>
  <w:style w:type="character" w:customStyle="1" w:styleId="Titre8Car">
    <w:name w:val="Titre 8 Car"/>
    <w:basedOn w:val="Policepardfaut"/>
    <w:link w:val="Titre8"/>
    <w:uiPriority w:val="9"/>
    <w:semiHidden/>
    <w:rsid w:val="00A7204C"/>
    <w:rPr>
      <w:rFonts w:asciiTheme="majorHAnsi" w:eastAsiaTheme="majorEastAsia" w:hAnsiTheme="majorHAnsi" w:cs="Mangal"/>
      <w:color w:val="272727" w:themeColor="text1" w:themeTint="D8"/>
      <w:sz w:val="21"/>
      <w:szCs w:val="19"/>
    </w:rPr>
  </w:style>
  <w:style w:type="character" w:customStyle="1" w:styleId="Titre9Car">
    <w:name w:val="Titre 9 Car"/>
    <w:basedOn w:val="Policepardfaut"/>
    <w:link w:val="Titre9"/>
    <w:uiPriority w:val="9"/>
    <w:semiHidden/>
    <w:rsid w:val="00A7204C"/>
    <w:rPr>
      <w:rFonts w:asciiTheme="majorHAnsi" w:eastAsiaTheme="majorEastAsia" w:hAnsiTheme="majorHAnsi" w:cs="Mangal"/>
      <w:i/>
      <w:iCs/>
      <w:color w:val="272727" w:themeColor="text1" w:themeTint="D8"/>
      <w:sz w:val="21"/>
      <w:szCs w:val="19"/>
    </w:rPr>
  </w:style>
  <w:style w:type="paragraph" w:styleId="Commentaire">
    <w:name w:val="annotation text"/>
    <w:basedOn w:val="Normal"/>
    <w:link w:val="CommentaireCar"/>
    <w:uiPriority w:val="99"/>
    <w:semiHidden/>
    <w:unhideWhenUsed/>
    <w:rsid w:val="00EE281C"/>
    <w:rPr>
      <w:rFonts w:cs="Mangal"/>
      <w:sz w:val="20"/>
      <w:szCs w:val="18"/>
    </w:rPr>
  </w:style>
  <w:style w:type="character" w:customStyle="1" w:styleId="CommentaireCar">
    <w:name w:val="Commentaire Car"/>
    <w:basedOn w:val="Policepardfaut"/>
    <w:link w:val="Commentaire"/>
    <w:uiPriority w:val="99"/>
    <w:semiHidden/>
    <w:rsid w:val="00EE281C"/>
    <w:rPr>
      <w:rFonts w:ascii="Segoe UI" w:hAnsi="Segoe UI" w:cs="Mangal"/>
      <w:sz w:val="20"/>
      <w:szCs w:val="18"/>
    </w:rPr>
  </w:style>
  <w:style w:type="paragraph" w:styleId="Objetducommentaire">
    <w:name w:val="annotation subject"/>
    <w:basedOn w:val="Commentaire"/>
    <w:next w:val="Commentaire"/>
    <w:link w:val="ObjetducommentaireCar"/>
    <w:uiPriority w:val="99"/>
    <w:semiHidden/>
    <w:unhideWhenUsed/>
    <w:rsid w:val="00EE281C"/>
    <w:rPr>
      <w:b/>
      <w:bCs/>
    </w:rPr>
  </w:style>
  <w:style w:type="character" w:customStyle="1" w:styleId="ObjetducommentaireCar">
    <w:name w:val="Objet du commentaire Car"/>
    <w:basedOn w:val="CommentaireCar"/>
    <w:link w:val="Objetducommentaire"/>
    <w:uiPriority w:val="99"/>
    <w:semiHidden/>
    <w:rsid w:val="00EE281C"/>
    <w:rPr>
      <w:rFonts w:ascii="Segoe UI" w:hAnsi="Segoe UI" w:cs="Mangal"/>
      <w:b/>
      <w:bCs/>
      <w:sz w:val="20"/>
      <w:szCs w:val="18"/>
    </w:rPr>
  </w:style>
  <w:style w:type="paragraph" w:styleId="Textedebulles">
    <w:name w:val="Balloon Text"/>
    <w:basedOn w:val="Normal"/>
    <w:link w:val="TextedebullesCar"/>
    <w:uiPriority w:val="99"/>
    <w:semiHidden/>
    <w:unhideWhenUsed/>
    <w:rsid w:val="00EE281C"/>
    <w:pPr>
      <w:spacing w:after="0"/>
    </w:pPr>
    <w:rPr>
      <w:rFonts w:cs="Mangal"/>
      <w:sz w:val="18"/>
      <w:szCs w:val="16"/>
    </w:rPr>
  </w:style>
  <w:style w:type="character" w:customStyle="1" w:styleId="TextedebullesCar">
    <w:name w:val="Texte de bulles Car"/>
    <w:basedOn w:val="Policepardfaut"/>
    <w:link w:val="Textedebulles"/>
    <w:uiPriority w:val="99"/>
    <w:semiHidden/>
    <w:rsid w:val="00EE281C"/>
    <w:rPr>
      <w:rFonts w:ascii="Segoe UI" w:hAnsi="Segoe UI" w:cs="Mangal"/>
      <w:sz w:val="18"/>
      <w:szCs w:val="16"/>
    </w:rPr>
  </w:style>
  <w:style w:type="paragraph" w:styleId="En-ttedetabledesmatires">
    <w:name w:val="TOC Heading"/>
    <w:basedOn w:val="Titre1"/>
    <w:next w:val="Normal"/>
    <w:uiPriority w:val="39"/>
    <w:unhideWhenUsed/>
    <w:qFormat/>
    <w:rsid w:val="00CB154D"/>
    <w:pPr>
      <w:widowControl/>
      <w:numPr>
        <w:numId w:val="0"/>
      </w:numPr>
      <w:pBdr>
        <w:bottom w:val="none" w:sz="0" w:space="0" w:color="auto"/>
      </w:pBdr>
      <w:suppressAutoHyphens w:val="0"/>
      <w:autoSpaceDN/>
      <w:spacing w:before="240" w:after="0" w:line="259" w:lineRule="auto"/>
      <w:jc w:val="left"/>
      <w:textAlignment w:val="auto"/>
      <w:outlineLvl w:val="9"/>
    </w:pPr>
    <w:rPr>
      <w:rFonts w:asciiTheme="majorHAnsi" w:eastAsiaTheme="majorEastAsia" w:hAnsiTheme="majorHAnsi" w:cstheme="majorBidi"/>
      <w:b w:val="0"/>
      <w:bCs w:val="0"/>
      <w:smallCaps w:val="0"/>
      <w:color w:val="2E74B5" w:themeColor="accent1" w:themeShade="BF"/>
      <w:szCs w:val="32"/>
      <w:lang w:eastAsia="fr-FR"/>
    </w:rPr>
  </w:style>
  <w:style w:type="paragraph" w:styleId="TM1">
    <w:name w:val="toc 1"/>
    <w:basedOn w:val="Normal"/>
    <w:next w:val="Normal"/>
    <w:autoRedefine/>
    <w:uiPriority w:val="39"/>
    <w:unhideWhenUsed/>
    <w:qFormat/>
    <w:rsid w:val="004467BE"/>
    <w:pPr>
      <w:tabs>
        <w:tab w:val="left" w:pos="480"/>
        <w:tab w:val="right" w:leader="dot" w:pos="7360"/>
      </w:tabs>
      <w:spacing w:after="0"/>
      <w:ind w:hanging="709"/>
      <w:jc w:val="left"/>
    </w:pPr>
    <w:rPr>
      <w:rFonts w:cs="Mangal"/>
      <w:b/>
      <w:noProof/>
      <w:sz w:val="20"/>
      <w:szCs w:val="22"/>
    </w:rPr>
  </w:style>
  <w:style w:type="paragraph" w:styleId="TM2">
    <w:name w:val="toc 2"/>
    <w:basedOn w:val="Normal"/>
    <w:next w:val="Normal"/>
    <w:autoRedefine/>
    <w:uiPriority w:val="39"/>
    <w:unhideWhenUsed/>
    <w:qFormat/>
    <w:rsid w:val="004467BE"/>
    <w:pPr>
      <w:tabs>
        <w:tab w:val="left" w:pos="880"/>
        <w:tab w:val="right" w:leader="dot" w:pos="7360"/>
      </w:tabs>
      <w:spacing w:after="0"/>
      <w:ind w:hanging="709"/>
    </w:pPr>
    <w:rPr>
      <w:rFonts w:cs="Mangal"/>
      <w:noProof/>
      <w:sz w:val="20"/>
      <w:szCs w:val="21"/>
    </w:rPr>
  </w:style>
  <w:style w:type="paragraph" w:styleId="TM3">
    <w:name w:val="toc 3"/>
    <w:basedOn w:val="Normal"/>
    <w:next w:val="Normal"/>
    <w:autoRedefine/>
    <w:uiPriority w:val="39"/>
    <w:unhideWhenUsed/>
    <w:qFormat/>
    <w:rsid w:val="004467BE"/>
    <w:pPr>
      <w:tabs>
        <w:tab w:val="left" w:pos="1320"/>
        <w:tab w:val="right" w:leader="dot" w:pos="7360"/>
      </w:tabs>
      <w:spacing w:after="0"/>
      <w:ind w:hanging="709"/>
    </w:pPr>
    <w:rPr>
      <w:rFonts w:cs="Mangal"/>
      <w:noProof/>
      <w:sz w:val="20"/>
      <w:szCs w:val="21"/>
    </w:rPr>
  </w:style>
  <w:style w:type="paragraph" w:styleId="NormalWeb">
    <w:name w:val="Normal (Web)"/>
    <w:basedOn w:val="Normal"/>
    <w:uiPriority w:val="99"/>
    <w:semiHidden/>
    <w:unhideWhenUsed/>
    <w:rsid w:val="00226064"/>
    <w:pPr>
      <w:widowControl/>
      <w:suppressAutoHyphens w:val="0"/>
      <w:autoSpaceDN/>
      <w:spacing w:before="100" w:beforeAutospacing="1" w:after="100" w:afterAutospacing="1"/>
      <w:jc w:val="left"/>
      <w:textAlignment w:val="auto"/>
    </w:pPr>
    <w:rPr>
      <w:rFonts w:ascii="Times New Roman" w:eastAsia="Times New Roman" w:hAnsi="Times New Roman" w:cs="Times New Roman"/>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91652">
      <w:bodyDiv w:val="1"/>
      <w:marLeft w:val="0"/>
      <w:marRight w:val="0"/>
      <w:marTop w:val="0"/>
      <w:marBottom w:val="0"/>
      <w:divBdr>
        <w:top w:val="none" w:sz="0" w:space="0" w:color="auto"/>
        <w:left w:val="none" w:sz="0" w:space="0" w:color="auto"/>
        <w:bottom w:val="none" w:sz="0" w:space="0" w:color="auto"/>
        <w:right w:val="none" w:sz="0" w:space="0" w:color="auto"/>
      </w:divBdr>
    </w:div>
    <w:div w:id="1144467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ortail.universite-paris-saclay.fr/communication/Pages/Charte-graphique.aspx" TargetMode="External"/><Relationship Id="rId26" Type="http://schemas.openxmlformats.org/officeDocument/2006/relationships/hyperlink" Target="https://ecampus.paris-saclay.fr/course/view.php?id=36678" TargetMode="External"/><Relationship Id="rId39" Type="http://schemas.openxmlformats.org/officeDocument/2006/relationships/image" Target="media/image6.png"/><Relationship Id="rId21" Type="http://schemas.openxmlformats.org/officeDocument/2006/relationships/hyperlink" Target="https://www.universite-paris-saclay.fr/fr/signature" TargetMode="External"/><Relationship Id="rId34" Type="http://schemas.openxmlformats.org/officeDocument/2006/relationships/hyperlink" Target="https://www.universite-paris-saclay.fr/sites/default/files/media/2020-12/fiche_depot_2020_4.pdf"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heses.fr" TargetMode="External"/><Relationship Id="rId29" Type="http://schemas.openxmlformats.org/officeDocument/2006/relationships/hyperlink" Target="https://www.ouvrirlascience.fr/wp-content/uploads/2021/09/Passeport-pour-la-science-ouverte-Guide-a-lusage-des-doctorants_10-09-2021_WEB_FR.pdf" TargetMode="External"/><Relationship Id="rId11" Type="http://schemas.openxmlformats.org/officeDocument/2006/relationships/header" Target="header1.xml"/><Relationship Id="rId24" Type="http://schemas.openxmlformats.org/officeDocument/2006/relationships/hyperlink" Target="https://www.legifrance.gouv.fr/loda/id/LEGITEXT000019860291/" TargetMode="External"/><Relationship Id="rId32" Type="http://schemas.openxmlformats.org/officeDocument/2006/relationships/hyperlink" Target="http://corist-shs.cnrs.fr/sites/default/files/ressources/droit_auteur_lecture_vf.pdf"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file:///C:\Users\sylvie.pommier\Nextcloud\Documents%20Sylvie%20Pommier\Vice%20Pr&#233;sidence%20Doctorat\2021-2022\Communication\Mod&#232;les%20de%20couvertures%20de%20rapport\www.theses.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heses.fr" TargetMode="External"/><Relationship Id="rId22" Type="http://schemas.openxmlformats.org/officeDocument/2006/relationships/hyperlink" Target="https://www.universite-paris-saclay.fr/fr/signature" TargetMode="External"/><Relationship Id="rId27" Type="http://schemas.openxmlformats.org/officeDocument/2006/relationships/hyperlink" Target="https://ethiquedroit.hypotheses.org/2947" TargetMode="External"/><Relationship Id="rId30" Type="http://schemas.openxmlformats.org/officeDocument/2006/relationships/hyperlink" Target="http://www.theses.fr" TargetMode="External"/><Relationship Id="rId35" Type="http://schemas.openxmlformats.org/officeDocument/2006/relationships/hyperlink" Target="https://www.youtube.com/watch?v=OK1MFjON5f4"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theses.fr" TargetMode="External"/><Relationship Id="rId25" Type="http://schemas.openxmlformats.org/officeDocument/2006/relationships/hyperlink" Target="https://infotrack.unige.ch/comment-reconnaitre-les-cas-de-plagiat" TargetMode="External"/><Relationship Id="rId33" Type="http://schemas.openxmlformats.org/officeDocument/2006/relationships/hyperlink" Target="https://www.legifrance.gouv.fr/codes/article_lc/LEGIARTI000006845515/"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theme" Target="theme/theme1.xml"/><Relationship Id="rId20" Type="http://schemas.openxmlformats.org/officeDocument/2006/relationships/hyperlink" Target="https://www.galaxie.enseignementsup-recherche.gouv.fr/ensup/pdf/EC_pays_etrangers/Tableau_comparaison_au_26_septembre_2012.pdf" TargetMode="External"/><Relationship Id="rId41" Type="http://schemas.openxmlformats.org/officeDocument/2006/relationships/image" Target="media/image8.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france.gouv.fr/affichTexte.do?cidTexte=JORFTEXT000032587086&amp;dateTexte=20160902" TargetMode="External"/><Relationship Id="rId23" Type="http://schemas.openxmlformats.org/officeDocument/2006/relationships/hyperlink" Target="http://www.theses.fr" TargetMode="External"/><Relationship Id="rId28" Type="http://schemas.openxmlformats.org/officeDocument/2006/relationships/hyperlink" Target="https://v2.sherpa.ac.uk/romeo/" TargetMode="External"/><Relationship Id="rId36" Type="http://schemas.openxmlformats.org/officeDocument/2006/relationships/hyperlink" Target="https://www.universite-paris-saclay.fr/research/doctorate/quality-assurance-documents/documents-de-reference-relatifs-la-soutenance-de-la-these"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image" Target="media/image3.png"/><Relationship Id="rId31" Type="http://schemas.openxmlformats.org/officeDocument/2006/relationships/hyperlink" Target="https://www.dart-europe.org/basic-search.php" TargetMode="External"/><Relationship Id="rId44" Type="http://schemas.openxmlformats.org/officeDocument/2006/relationships/image" Target="media/image11.png"/><Relationship Id="rId52"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www.galaxie.enseignementsup-recherche.gouv.fr/ensup/pdf/EC_pays_etrangers/Tableau_comparaison_au_26_septembre_2012.pdf" TargetMode="External"/><Relationship Id="rId2" Type="http://schemas.openxmlformats.org/officeDocument/2006/relationships/hyperlink" Target="https://www.legifrance.gouv.fr/affichTexte.do?cidTexte=LEGITEXT000019860291" TargetMode="External"/><Relationship Id="rId1" Type="http://schemas.openxmlformats.org/officeDocument/2006/relationships/hyperlink" Target="https://www.galaxie.enseignementsup-recherche.gouv.fr/ensup/pdf/EC_pays_etrangers/Tableau_comparaison_au_26_septembre_2012.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368BD-E45F-4AE5-A57F-2B93B262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24</Pages>
  <Words>5313</Words>
  <Characters>29227</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Mazaleyrat</dc:creator>
  <cp:lastModifiedBy>alicia ribeiro</cp:lastModifiedBy>
  <cp:revision>13</cp:revision>
  <cp:lastPrinted>2020-01-24T00:43:00Z</cp:lastPrinted>
  <dcterms:created xsi:type="dcterms:W3CDTF">2021-11-08T18:41:00Z</dcterms:created>
  <dcterms:modified xsi:type="dcterms:W3CDTF">2022-11-25T15:09:00Z</dcterms:modified>
</cp:coreProperties>
</file>